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CF" w:rsidRDefault="001920CF" w:rsidP="00844CEC">
      <w:pPr>
        <w:spacing w:line="360" w:lineRule="auto"/>
        <w:jc w:val="right"/>
        <w:outlineLvl w:val="0"/>
        <w:rPr>
          <w:rFonts w:ascii="Arial" w:hAnsi="Arial" w:cs="Arial"/>
          <w:b/>
        </w:rPr>
      </w:pPr>
      <w:r>
        <w:rPr>
          <w:rFonts w:ascii="Arial" w:hAnsi="Arial" w:cs="Arial"/>
          <w:b/>
        </w:rPr>
        <w:t>RECURSO DE REVISIÓN</w:t>
      </w:r>
    </w:p>
    <w:p w:rsidR="001920CF" w:rsidRDefault="001920CF" w:rsidP="001920CF">
      <w:pPr>
        <w:spacing w:line="360" w:lineRule="auto"/>
        <w:ind w:firstLine="720"/>
        <w:jc w:val="right"/>
        <w:outlineLvl w:val="0"/>
        <w:rPr>
          <w:rFonts w:ascii="Arial" w:hAnsi="Arial" w:cs="Arial"/>
          <w:b/>
        </w:rPr>
      </w:pPr>
      <w:r>
        <w:rPr>
          <w:rFonts w:ascii="Arial" w:hAnsi="Arial" w:cs="Arial"/>
          <w:b/>
        </w:rPr>
        <w:t xml:space="preserve">Sujeto obligado: </w:t>
      </w:r>
      <w:r w:rsidR="00982472">
        <w:rPr>
          <w:rFonts w:ascii="Arial" w:hAnsi="Arial" w:cs="Arial"/>
          <w:b/>
        </w:rPr>
        <w:t xml:space="preserve">Secretaría de </w:t>
      </w:r>
      <w:r w:rsidR="00061920">
        <w:rPr>
          <w:rFonts w:ascii="Arial" w:hAnsi="Arial" w:cs="Arial"/>
          <w:b/>
        </w:rPr>
        <w:t>Finanzas</w:t>
      </w:r>
    </w:p>
    <w:p w:rsidR="001920CF" w:rsidRDefault="001920CF" w:rsidP="001920CF">
      <w:pPr>
        <w:spacing w:line="360" w:lineRule="auto"/>
        <w:ind w:firstLine="720"/>
        <w:jc w:val="right"/>
        <w:outlineLvl w:val="0"/>
        <w:rPr>
          <w:rFonts w:ascii="Arial" w:hAnsi="Arial" w:cs="Arial"/>
          <w:b/>
        </w:rPr>
      </w:pPr>
      <w:r>
        <w:rPr>
          <w:rFonts w:ascii="Arial" w:hAnsi="Arial" w:cs="Arial"/>
          <w:b/>
        </w:rPr>
        <w:t xml:space="preserve">Recurrente: </w:t>
      </w:r>
      <w:r w:rsidR="00982472">
        <w:rPr>
          <w:rFonts w:ascii="Arial" w:hAnsi="Arial" w:cs="Arial"/>
          <w:b/>
        </w:rPr>
        <w:t>Ciudadano Vigilante</w:t>
      </w:r>
    </w:p>
    <w:p w:rsidR="001920CF" w:rsidRDefault="00F1012B" w:rsidP="001920CF">
      <w:pPr>
        <w:spacing w:line="360" w:lineRule="auto"/>
        <w:ind w:firstLine="720"/>
        <w:jc w:val="right"/>
        <w:outlineLvl w:val="0"/>
        <w:rPr>
          <w:rFonts w:ascii="Arial" w:hAnsi="Arial" w:cs="Arial"/>
          <w:b/>
        </w:rPr>
      </w:pPr>
      <w:r>
        <w:rPr>
          <w:rFonts w:ascii="Arial" w:hAnsi="Arial" w:cs="Arial"/>
          <w:b/>
        </w:rPr>
        <w:t xml:space="preserve">Expediente: </w:t>
      </w:r>
      <w:r w:rsidR="00061920">
        <w:rPr>
          <w:rFonts w:ascii="Arial" w:hAnsi="Arial" w:cs="Arial"/>
          <w:b/>
        </w:rPr>
        <w:t>109</w:t>
      </w:r>
      <w:r w:rsidR="001920CF">
        <w:rPr>
          <w:rFonts w:ascii="Arial" w:hAnsi="Arial" w:cs="Arial"/>
          <w:b/>
        </w:rPr>
        <w:t>/2015</w:t>
      </w:r>
    </w:p>
    <w:p w:rsidR="001920CF" w:rsidRDefault="001920CF" w:rsidP="001920CF">
      <w:pPr>
        <w:spacing w:line="360" w:lineRule="auto"/>
        <w:ind w:firstLine="720"/>
        <w:jc w:val="right"/>
        <w:outlineLvl w:val="0"/>
        <w:rPr>
          <w:rFonts w:ascii="Arial" w:hAnsi="Arial" w:cs="Arial"/>
          <w:b/>
        </w:rPr>
      </w:pPr>
      <w:r>
        <w:rPr>
          <w:rFonts w:ascii="Arial" w:hAnsi="Arial" w:cs="Arial"/>
          <w:b/>
        </w:rPr>
        <w:t xml:space="preserve">Consejero Instructor: Luis González Briseño </w:t>
      </w:r>
    </w:p>
    <w:p w:rsidR="001920CF" w:rsidRDefault="001920CF" w:rsidP="001920CF">
      <w:pPr>
        <w:ind w:firstLine="720"/>
        <w:jc w:val="right"/>
        <w:outlineLvl w:val="0"/>
        <w:rPr>
          <w:rFonts w:ascii="Arial" w:hAnsi="Arial" w:cs="Arial"/>
          <w:b/>
        </w:rPr>
      </w:pPr>
      <w:r>
        <w:rPr>
          <w:rFonts w:ascii="Arial" w:hAnsi="Arial" w:cs="Arial"/>
          <w:b/>
        </w:rPr>
        <w:t xml:space="preserve"> </w:t>
      </w:r>
    </w:p>
    <w:p w:rsidR="001920CF" w:rsidRDefault="001920CF" w:rsidP="001920CF">
      <w:pPr>
        <w:spacing w:line="360" w:lineRule="auto"/>
        <w:jc w:val="both"/>
        <w:outlineLvl w:val="0"/>
        <w:rPr>
          <w:rFonts w:ascii="Arial" w:hAnsi="Arial" w:cs="Arial"/>
        </w:rPr>
      </w:pPr>
      <w:r>
        <w:rPr>
          <w:rFonts w:ascii="Arial" w:hAnsi="Arial" w:cs="Arial"/>
        </w:rPr>
        <w:t>Visto el expediente formado con motivo de</w:t>
      </w:r>
      <w:r w:rsidR="00F1012B">
        <w:rPr>
          <w:rFonts w:ascii="Arial" w:hAnsi="Arial" w:cs="Arial"/>
        </w:rPr>
        <w:t xml:space="preserve">l recurso de revisión número </w:t>
      </w:r>
      <w:r w:rsidR="00061920">
        <w:rPr>
          <w:rFonts w:ascii="Arial" w:hAnsi="Arial" w:cs="Arial"/>
        </w:rPr>
        <w:t>109</w:t>
      </w:r>
      <w:r>
        <w:rPr>
          <w:rFonts w:ascii="Arial" w:hAnsi="Arial" w:cs="Arial"/>
        </w:rPr>
        <w:t xml:space="preserve">/2015, promovido por </w:t>
      </w:r>
      <w:r w:rsidR="000D769B">
        <w:rPr>
          <w:rFonts w:ascii="Arial" w:hAnsi="Arial" w:cs="Arial"/>
        </w:rPr>
        <w:t xml:space="preserve">usuario registrado como </w:t>
      </w:r>
      <w:r w:rsidR="00982472">
        <w:rPr>
          <w:rFonts w:ascii="Arial" w:hAnsi="Arial" w:cs="Arial"/>
        </w:rPr>
        <w:tab/>
        <w:t xml:space="preserve">Ciudadano Vigilante </w:t>
      </w:r>
      <w:r w:rsidR="00C85670">
        <w:rPr>
          <w:rFonts w:ascii="Arial" w:hAnsi="Arial" w:cs="Arial"/>
        </w:rPr>
        <w:t>en contra de</w:t>
      </w:r>
      <w:r w:rsidR="0098743F">
        <w:rPr>
          <w:rFonts w:ascii="Arial" w:hAnsi="Arial" w:cs="Arial"/>
        </w:rPr>
        <w:t xml:space="preserve"> </w:t>
      </w:r>
      <w:r w:rsidR="00F1012B">
        <w:rPr>
          <w:rFonts w:ascii="Arial" w:hAnsi="Arial" w:cs="Arial"/>
        </w:rPr>
        <w:t>l</w:t>
      </w:r>
      <w:r w:rsidR="0098743F">
        <w:rPr>
          <w:rFonts w:ascii="Arial" w:hAnsi="Arial" w:cs="Arial"/>
        </w:rPr>
        <w:t>a</w:t>
      </w:r>
      <w:r w:rsidR="00F1012B">
        <w:rPr>
          <w:rFonts w:ascii="Arial" w:hAnsi="Arial" w:cs="Arial"/>
        </w:rPr>
        <w:t xml:space="preserve"> </w:t>
      </w:r>
      <w:r w:rsidR="00982472">
        <w:rPr>
          <w:rFonts w:ascii="Arial" w:hAnsi="Arial" w:cs="Arial"/>
        </w:rPr>
        <w:t xml:space="preserve">Secretaría de </w:t>
      </w:r>
      <w:r w:rsidR="00061920">
        <w:rPr>
          <w:rFonts w:ascii="Arial" w:hAnsi="Arial" w:cs="Arial"/>
        </w:rPr>
        <w:t>Finanzas</w:t>
      </w:r>
      <w:r>
        <w:rPr>
          <w:rFonts w:ascii="Arial" w:hAnsi="Arial" w:cs="Arial"/>
        </w:rPr>
        <w:t xml:space="preserve">, se procede a dictar la presente resolución con base en los siguientes:  </w:t>
      </w:r>
    </w:p>
    <w:p w:rsidR="001920CF" w:rsidRDefault="001920CF" w:rsidP="001920CF">
      <w:pPr>
        <w:spacing w:line="360" w:lineRule="auto"/>
        <w:ind w:firstLine="720"/>
        <w:jc w:val="both"/>
        <w:outlineLvl w:val="0"/>
        <w:rPr>
          <w:rFonts w:ascii="Arial" w:hAnsi="Arial" w:cs="Arial"/>
        </w:rPr>
      </w:pPr>
    </w:p>
    <w:p w:rsidR="001920CF" w:rsidRDefault="001920CF" w:rsidP="001920CF">
      <w:pPr>
        <w:spacing w:line="360" w:lineRule="auto"/>
        <w:jc w:val="center"/>
        <w:outlineLvl w:val="0"/>
        <w:rPr>
          <w:rFonts w:ascii="Arial" w:hAnsi="Arial" w:cs="Arial"/>
          <w:b/>
          <w:spacing w:val="20"/>
        </w:rPr>
      </w:pPr>
      <w:r>
        <w:rPr>
          <w:rFonts w:ascii="Arial" w:hAnsi="Arial" w:cs="Arial"/>
          <w:b/>
          <w:spacing w:val="20"/>
        </w:rPr>
        <w:t>ANTECEDENTES</w:t>
      </w:r>
    </w:p>
    <w:p w:rsidR="001920CF" w:rsidRDefault="001920CF" w:rsidP="001920CF">
      <w:pPr>
        <w:spacing w:line="360" w:lineRule="auto"/>
        <w:ind w:firstLine="720"/>
        <w:jc w:val="both"/>
        <w:outlineLvl w:val="0"/>
        <w:rPr>
          <w:rFonts w:ascii="Arial" w:hAnsi="Arial" w:cs="Arial"/>
          <w:b/>
          <w:spacing w:val="20"/>
        </w:rPr>
      </w:pPr>
    </w:p>
    <w:p w:rsidR="001920CF" w:rsidRDefault="001920CF" w:rsidP="001920CF">
      <w:pPr>
        <w:tabs>
          <w:tab w:val="left" w:pos="720"/>
          <w:tab w:val="left" w:pos="1740"/>
        </w:tabs>
        <w:spacing w:line="360" w:lineRule="auto"/>
        <w:jc w:val="both"/>
        <w:outlineLvl w:val="0"/>
        <w:rPr>
          <w:rFonts w:ascii="Arial" w:hAnsi="Arial" w:cs="Arial"/>
        </w:rPr>
      </w:pPr>
      <w:r>
        <w:rPr>
          <w:rFonts w:ascii="Arial" w:hAnsi="Arial" w:cs="Arial"/>
          <w:b/>
        </w:rPr>
        <w:t>PRIMERO. SOLICITUD.</w:t>
      </w:r>
      <w:r>
        <w:rPr>
          <w:rFonts w:ascii="Arial" w:hAnsi="Arial" w:cs="Arial"/>
        </w:rPr>
        <w:t xml:space="preserve"> El día</w:t>
      </w:r>
      <w:r>
        <w:rPr>
          <w:rFonts w:ascii="Arial" w:hAnsi="Arial" w:cs="Arial"/>
          <w:color w:val="FF0000"/>
        </w:rPr>
        <w:t xml:space="preserve"> </w:t>
      </w:r>
      <w:r w:rsidR="00982472">
        <w:rPr>
          <w:rFonts w:ascii="Arial" w:hAnsi="Arial" w:cs="Arial"/>
        </w:rPr>
        <w:t xml:space="preserve">veintiuno </w:t>
      </w:r>
      <w:r>
        <w:rPr>
          <w:rFonts w:ascii="Arial" w:hAnsi="Arial" w:cs="Arial"/>
        </w:rPr>
        <w:t>(</w:t>
      </w:r>
      <w:r w:rsidR="00982472">
        <w:rPr>
          <w:rFonts w:ascii="Arial" w:hAnsi="Arial" w:cs="Arial"/>
        </w:rPr>
        <w:t>21</w:t>
      </w:r>
      <w:r>
        <w:rPr>
          <w:rFonts w:ascii="Arial" w:hAnsi="Arial" w:cs="Arial"/>
        </w:rPr>
        <w:t xml:space="preserve">) de </w:t>
      </w:r>
      <w:r w:rsidR="00F1012B">
        <w:rPr>
          <w:rFonts w:ascii="Arial" w:hAnsi="Arial" w:cs="Arial"/>
        </w:rPr>
        <w:t xml:space="preserve">abril </w:t>
      </w:r>
      <w:r>
        <w:rPr>
          <w:rFonts w:ascii="Arial" w:hAnsi="Arial" w:cs="Arial"/>
        </w:rPr>
        <w:t xml:space="preserve">del año dos mil quince (2015), </w:t>
      </w:r>
      <w:r w:rsidR="00982472">
        <w:rPr>
          <w:rFonts w:ascii="Arial" w:hAnsi="Arial" w:cs="Arial"/>
        </w:rPr>
        <w:t xml:space="preserve">el </w:t>
      </w:r>
      <w:r w:rsidR="0098743F">
        <w:rPr>
          <w:rFonts w:ascii="Arial" w:hAnsi="Arial" w:cs="Arial"/>
        </w:rPr>
        <w:t xml:space="preserve">particular </w:t>
      </w:r>
      <w:r>
        <w:rPr>
          <w:rFonts w:ascii="Arial" w:hAnsi="Arial" w:cs="Arial"/>
        </w:rPr>
        <w:t>presentó una solicitud de</w:t>
      </w:r>
      <w:r w:rsidR="00C85670">
        <w:rPr>
          <w:rFonts w:ascii="Arial" w:hAnsi="Arial" w:cs="Arial"/>
        </w:rPr>
        <w:t xml:space="preserve"> acceso a la información ante </w:t>
      </w:r>
      <w:r w:rsidR="00D75411">
        <w:rPr>
          <w:rFonts w:ascii="Arial" w:hAnsi="Arial" w:cs="Arial"/>
        </w:rPr>
        <w:t xml:space="preserve">el </w:t>
      </w:r>
      <w:r w:rsidR="00982472">
        <w:rPr>
          <w:rFonts w:ascii="Arial" w:hAnsi="Arial" w:cs="Arial"/>
        </w:rPr>
        <w:t>Instituto Coahuilense de Acceso a la Información Pública</w:t>
      </w:r>
      <w:r w:rsidR="00EE6C61">
        <w:rPr>
          <w:rFonts w:ascii="Arial" w:hAnsi="Arial" w:cs="Arial"/>
        </w:rPr>
        <w:t xml:space="preserve">, a través del sistema </w:t>
      </w:r>
      <w:proofErr w:type="spellStart"/>
      <w:r w:rsidR="00EE6C61">
        <w:rPr>
          <w:rFonts w:ascii="Arial" w:hAnsi="Arial" w:cs="Arial"/>
        </w:rPr>
        <w:t>Infocoahuila</w:t>
      </w:r>
      <w:proofErr w:type="spellEnd"/>
      <w:r w:rsidR="00EE6C61">
        <w:rPr>
          <w:rFonts w:ascii="Arial" w:hAnsi="Arial" w:cs="Arial"/>
        </w:rPr>
        <w:t xml:space="preserve"> con el número de </w:t>
      </w:r>
      <w:r>
        <w:rPr>
          <w:rFonts w:ascii="Arial" w:hAnsi="Arial" w:cs="Arial"/>
        </w:rPr>
        <w:t xml:space="preserve">folio </w:t>
      </w:r>
      <w:r w:rsidR="00061920">
        <w:rPr>
          <w:rFonts w:ascii="Arial" w:hAnsi="Arial" w:cs="Arial"/>
        </w:rPr>
        <w:t>00233415</w:t>
      </w:r>
      <w:r w:rsidR="00982472">
        <w:rPr>
          <w:rFonts w:ascii="Arial" w:hAnsi="Arial" w:cs="Arial"/>
        </w:rPr>
        <w:t>, misma que al haberse re</w:t>
      </w:r>
      <w:r w:rsidR="00061920">
        <w:rPr>
          <w:rFonts w:ascii="Arial" w:hAnsi="Arial" w:cs="Arial"/>
        </w:rPr>
        <w:t>gistrado en hora inhábil, (22:41</w:t>
      </w:r>
      <w:r w:rsidR="00982472">
        <w:rPr>
          <w:rFonts w:ascii="Arial" w:hAnsi="Arial" w:cs="Arial"/>
        </w:rPr>
        <w:t xml:space="preserve"> veinti</w:t>
      </w:r>
      <w:r w:rsidR="00061920">
        <w:rPr>
          <w:rFonts w:ascii="Arial" w:hAnsi="Arial" w:cs="Arial"/>
        </w:rPr>
        <w:t>dós</w:t>
      </w:r>
      <w:r w:rsidR="00982472">
        <w:rPr>
          <w:rFonts w:ascii="Arial" w:hAnsi="Arial" w:cs="Arial"/>
        </w:rPr>
        <w:t xml:space="preserve"> horas</w:t>
      </w:r>
      <w:r w:rsidR="00061920">
        <w:rPr>
          <w:rFonts w:ascii="Arial" w:hAnsi="Arial" w:cs="Arial"/>
        </w:rPr>
        <w:t xml:space="preserve"> con cuarenta y un minutos</w:t>
      </w:r>
      <w:r w:rsidR="00982472">
        <w:rPr>
          <w:rFonts w:ascii="Arial" w:hAnsi="Arial" w:cs="Arial"/>
        </w:rPr>
        <w:t xml:space="preserve">) se considera de fecha veintidós (22) del mismo mes y año. En la solicitud </w:t>
      </w:r>
      <w:r>
        <w:rPr>
          <w:rFonts w:ascii="Arial" w:hAnsi="Arial" w:cs="Arial"/>
        </w:rPr>
        <w:t>requiere saber lo siguiente:</w:t>
      </w:r>
    </w:p>
    <w:p w:rsidR="001920CF" w:rsidRDefault="001920CF" w:rsidP="001920CF">
      <w:pPr>
        <w:spacing w:line="360" w:lineRule="auto"/>
        <w:ind w:left="720" w:right="360"/>
        <w:jc w:val="both"/>
        <w:rPr>
          <w:rFonts w:ascii="Arial" w:hAnsi="Arial" w:cs="Arial"/>
          <w:i/>
          <w:sz w:val="20"/>
          <w:szCs w:val="20"/>
        </w:rPr>
      </w:pPr>
    </w:p>
    <w:p w:rsidR="00982472" w:rsidRPr="00264C27" w:rsidRDefault="00D75411" w:rsidP="00982472">
      <w:pPr>
        <w:tabs>
          <w:tab w:val="left" w:pos="1740"/>
        </w:tabs>
        <w:spacing w:line="360" w:lineRule="auto"/>
        <w:ind w:left="851" w:right="249"/>
        <w:jc w:val="both"/>
        <w:outlineLvl w:val="0"/>
        <w:rPr>
          <w:rFonts w:ascii="Arial" w:hAnsi="Arial" w:cs="Arial"/>
          <w:sz w:val="20"/>
          <w:szCs w:val="20"/>
        </w:rPr>
      </w:pPr>
      <w:r>
        <w:rPr>
          <w:rFonts w:ascii="Arial" w:hAnsi="Arial" w:cs="Arial"/>
          <w:i/>
          <w:sz w:val="20"/>
          <w:szCs w:val="20"/>
        </w:rPr>
        <w:t>.</w:t>
      </w:r>
      <w:r w:rsidR="00F1012B">
        <w:rPr>
          <w:rFonts w:ascii="Arial" w:hAnsi="Arial" w:cs="Arial"/>
          <w:i/>
          <w:sz w:val="20"/>
          <w:szCs w:val="20"/>
        </w:rPr>
        <w:t>..</w:t>
      </w:r>
      <w:r w:rsidR="00982472">
        <w:rPr>
          <w:rFonts w:ascii="Arial" w:hAnsi="Arial" w:cs="Arial"/>
          <w:i/>
          <w:sz w:val="20"/>
          <w:szCs w:val="20"/>
        </w:rPr>
        <w:t xml:space="preserve">Solicito listado de </w:t>
      </w:r>
      <w:r w:rsidR="00061920">
        <w:rPr>
          <w:rFonts w:ascii="Arial" w:hAnsi="Arial" w:cs="Arial"/>
          <w:i/>
          <w:sz w:val="20"/>
          <w:szCs w:val="20"/>
        </w:rPr>
        <w:t xml:space="preserve">todas y cada una de las adquisiciones de servicios o materiales realizadas por la SEFIR durante los años 2012 a 2015, desagregado por año, tipo de adquisición (licitación, adjudicación directa, invitación a tres  proveedores </w:t>
      </w:r>
      <w:proofErr w:type="spellStart"/>
      <w:r w:rsidR="00061920">
        <w:rPr>
          <w:rFonts w:ascii="Arial" w:hAnsi="Arial" w:cs="Arial"/>
          <w:i/>
          <w:sz w:val="20"/>
          <w:szCs w:val="20"/>
        </w:rPr>
        <w:t>etc</w:t>
      </w:r>
      <w:proofErr w:type="spellEnd"/>
      <w:r w:rsidR="00061920">
        <w:rPr>
          <w:rFonts w:ascii="Arial" w:hAnsi="Arial" w:cs="Arial"/>
          <w:i/>
          <w:sz w:val="20"/>
          <w:szCs w:val="20"/>
        </w:rPr>
        <w:t xml:space="preserve">); debiendo contener la fecha de adquisición, monto, forma de pago y número de registro del proveedor en el padrón oficial de gobierno. </w:t>
      </w:r>
      <w:proofErr w:type="gramStart"/>
      <w:r w:rsidR="00264C27">
        <w:rPr>
          <w:rFonts w:ascii="Arial" w:hAnsi="Arial" w:cs="Arial"/>
          <w:sz w:val="20"/>
          <w:szCs w:val="20"/>
        </w:rPr>
        <w:t>sic</w:t>
      </w:r>
      <w:proofErr w:type="gramEnd"/>
    </w:p>
    <w:p w:rsidR="00061920" w:rsidRPr="000D769B" w:rsidRDefault="00061920" w:rsidP="00982472">
      <w:pPr>
        <w:tabs>
          <w:tab w:val="left" w:pos="1740"/>
        </w:tabs>
        <w:spacing w:line="360" w:lineRule="auto"/>
        <w:ind w:left="851" w:right="249"/>
        <w:jc w:val="both"/>
        <w:outlineLvl w:val="0"/>
        <w:rPr>
          <w:rFonts w:ascii="Arial" w:hAnsi="Arial" w:cs="Arial"/>
          <w:b/>
          <w:sz w:val="20"/>
          <w:szCs w:val="20"/>
        </w:rPr>
      </w:pPr>
    </w:p>
    <w:p w:rsidR="00982472" w:rsidRDefault="001920CF" w:rsidP="001920CF">
      <w:pPr>
        <w:tabs>
          <w:tab w:val="left" w:pos="1740"/>
        </w:tabs>
        <w:spacing w:line="360" w:lineRule="auto"/>
        <w:jc w:val="both"/>
        <w:outlineLvl w:val="0"/>
        <w:rPr>
          <w:rFonts w:ascii="Arial" w:hAnsi="Arial" w:cs="Arial"/>
        </w:rPr>
      </w:pPr>
      <w:r>
        <w:rPr>
          <w:rFonts w:ascii="Arial" w:hAnsi="Arial" w:cs="Arial"/>
          <w:b/>
        </w:rPr>
        <w:t>SEGUNDO.</w:t>
      </w:r>
      <w:r w:rsidR="002C2348">
        <w:rPr>
          <w:rFonts w:ascii="Arial" w:hAnsi="Arial" w:cs="Arial"/>
          <w:b/>
        </w:rPr>
        <w:t xml:space="preserve"> </w:t>
      </w:r>
      <w:r w:rsidR="00EC3B0C">
        <w:rPr>
          <w:rFonts w:ascii="Arial" w:hAnsi="Arial" w:cs="Arial"/>
          <w:b/>
        </w:rPr>
        <w:t xml:space="preserve">RESPUESTA. </w:t>
      </w:r>
      <w:r w:rsidR="002C2348" w:rsidRPr="002C2348">
        <w:rPr>
          <w:rFonts w:ascii="Arial" w:hAnsi="Arial" w:cs="Arial"/>
        </w:rPr>
        <w:t>En fecha</w:t>
      </w:r>
      <w:r w:rsidR="00982472">
        <w:rPr>
          <w:rFonts w:ascii="Arial" w:hAnsi="Arial" w:cs="Arial"/>
          <w:b/>
        </w:rPr>
        <w:t xml:space="preserve"> </w:t>
      </w:r>
      <w:r w:rsidR="00BB03B3">
        <w:rPr>
          <w:rFonts w:ascii="Arial" w:hAnsi="Arial" w:cs="Arial"/>
        </w:rPr>
        <w:t xml:space="preserve">seis </w:t>
      </w:r>
      <w:r w:rsidR="002C2348">
        <w:rPr>
          <w:rFonts w:ascii="Arial" w:hAnsi="Arial" w:cs="Arial"/>
        </w:rPr>
        <w:t>(</w:t>
      </w:r>
      <w:r w:rsidR="00BB03B3">
        <w:rPr>
          <w:rFonts w:ascii="Arial" w:hAnsi="Arial" w:cs="Arial"/>
        </w:rPr>
        <w:t>06</w:t>
      </w:r>
      <w:r w:rsidR="002C2348">
        <w:rPr>
          <w:rFonts w:ascii="Arial" w:hAnsi="Arial" w:cs="Arial"/>
        </w:rPr>
        <w:t xml:space="preserve">) de </w:t>
      </w:r>
      <w:r w:rsidR="00BB03B3">
        <w:rPr>
          <w:rFonts w:ascii="Arial" w:hAnsi="Arial" w:cs="Arial"/>
        </w:rPr>
        <w:t xml:space="preserve">mayo </w:t>
      </w:r>
      <w:r w:rsidR="002C2348">
        <w:rPr>
          <w:rFonts w:ascii="Arial" w:hAnsi="Arial" w:cs="Arial"/>
        </w:rPr>
        <w:t xml:space="preserve">del año dos mil quince (2015), </w:t>
      </w:r>
      <w:r w:rsidR="00BB03B3">
        <w:rPr>
          <w:rFonts w:ascii="Arial" w:hAnsi="Arial" w:cs="Arial"/>
        </w:rPr>
        <w:t xml:space="preserve">la Secretaría de Finanzas </w:t>
      </w:r>
      <w:r w:rsidR="006E4743">
        <w:rPr>
          <w:rFonts w:ascii="Arial" w:hAnsi="Arial" w:cs="Arial"/>
        </w:rPr>
        <w:t xml:space="preserve">notificó </w:t>
      </w:r>
      <w:r w:rsidR="00BB03B3">
        <w:rPr>
          <w:rFonts w:ascii="Arial" w:hAnsi="Arial" w:cs="Arial"/>
        </w:rPr>
        <w:t xml:space="preserve">al solicitante que no es posible  entregar la información solicitada </w:t>
      </w:r>
      <w:r w:rsidR="00410335">
        <w:rPr>
          <w:rFonts w:ascii="Arial" w:hAnsi="Arial" w:cs="Arial"/>
        </w:rPr>
        <w:t>exponiendo que es</w:t>
      </w:r>
      <w:r w:rsidR="00BB03B3">
        <w:rPr>
          <w:rFonts w:ascii="Arial" w:hAnsi="Arial" w:cs="Arial"/>
        </w:rPr>
        <w:t xml:space="preserve"> inexistente. </w:t>
      </w:r>
    </w:p>
    <w:p w:rsidR="00BB03B3" w:rsidRDefault="00BB03B3" w:rsidP="001920CF">
      <w:pPr>
        <w:tabs>
          <w:tab w:val="left" w:pos="1740"/>
        </w:tabs>
        <w:spacing w:line="360" w:lineRule="auto"/>
        <w:jc w:val="both"/>
        <w:outlineLvl w:val="0"/>
        <w:rPr>
          <w:rFonts w:ascii="Arial" w:hAnsi="Arial" w:cs="Arial"/>
        </w:rPr>
      </w:pPr>
    </w:p>
    <w:p w:rsidR="00AE15F2" w:rsidRDefault="006E4743" w:rsidP="005D15EE">
      <w:pPr>
        <w:tabs>
          <w:tab w:val="left" w:pos="1740"/>
        </w:tabs>
        <w:spacing w:line="360" w:lineRule="auto"/>
        <w:jc w:val="both"/>
        <w:outlineLvl w:val="0"/>
        <w:rPr>
          <w:rFonts w:ascii="Arial" w:hAnsi="Arial" w:cs="Arial"/>
        </w:rPr>
      </w:pPr>
      <w:r>
        <w:rPr>
          <w:rFonts w:ascii="Arial" w:hAnsi="Arial" w:cs="Arial"/>
          <w:b/>
        </w:rPr>
        <w:t>TERCERO.</w:t>
      </w:r>
      <w:r w:rsidR="00043306">
        <w:rPr>
          <w:rFonts w:ascii="Arial" w:hAnsi="Arial" w:cs="Arial"/>
          <w:b/>
        </w:rPr>
        <w:t xml:space="preserve"> </w:t>
      </w:r>
      <w:r w:rsidR="002E2A3E">
        <w:rPr>
          <w:rFonts w:ascii="Arial" w:hAnsi="Arial" w:cs="Arial"/>
          <w:b/>
        </w:rPr>
        <w:t xml:space="preserve">RECURSO. </w:t>
      </w:r>
      <w:r w:rsidR="002E2A3E">
        <w:rPr>
          <w:rFonts w:ascii="Arial" w:hAnsi="Arial" w:cs="Arial"/>
        </w:rPr>
        <w:t xml:space="preserve">En fecha </w:t>
      </w:r>
      <w:r w:rsidR="00BB03B3">
        <w:rPr>
          <w:rFonts w:ascii="Arial" w:hAnsi="Arial" w:cs="Arial"/>
        </w:rPr>
        <w:t>dieci</w:t>
      </w:r>
      <w:r w:rsidR="0098743F">
        <w:rPr>
          <w:rFonts w:ascii="Arial" w:hAnsi="Arial" w:cs="Arial"/>
        </w:rPr>
        <w:t xml:space="preserve">siete </w:t>
      </w:r>
      <w:r w:rsidR="002E2A3E">
        <w:rPr>
          <w:rFonts w:ascii="Arial" w:hAnsi="Arial" w:cs="Arial"/>
        </w:rPr>
        <w:t>(</w:t>
      </w:r>
      <w:r w:rsidR="00BB03B3">
        <w:rPr>
          <w:rFonts w:ascii="Arial" w:hAnsi="Arial" w:cs="Arial"/>
        </w:rPr>
        <w:t>1</w:t>
      </w:r>
      <w:r w:rsidR="0098743F">
        <w:rPr>
          <w:rFonts w:ascii="Arial" w:hAnsi="Arial" w:cs="Arial"/>
        </w:rPr>
        <w:t>7</w:t>
      </w:r>
      <w:r w:rsidR="002E2A3E">
        <w:rPr>
          <w:rFonts w:ascii="Arial" w:hAnsi="Arial" w:cs="Arial"/>
        </w:rPr>
        <w:t xml:space="preserve">) de </w:t>
      </w:r>
      <w:r w:rsidR="0096580B">
        <w:rPr>
          <w:rFonts w:ascii="Arial" w:hAnsi="Arial" w:cs="Arial"/>
        </w:rPr>
        <w:t xml:space="preserve">mayo </w:t>
      </w:r>
      <w:r w:rsidR="002E2A3E">
        <w:rPr>
          <w:rFonts w:ascii="Arial" w:hAnsi="Arial" w:cs="Arial"/>
        </w:rPr>
        <w:t xml:space="preserve">del presente año, </w:t>
      </w:r>
      <w:r w:rsidR="005D15EE">
        <w:rPr>
          <w:rFonts w:ascii="Arial" w:hAnsi="Arial" w:cs="Arial"/>
        </w:rPr>
        <w:t xml:space="preserve">el solicitante </w:t>
      </w:r>
      <w:r w:rsidR="0096580B">
        <w:rPr>
          <w:rFonts w:ascii="Arial" w:hAnsi="Arial" w:cs="Arial"/>
        </w:rPr>
        <w:t xml:space="preserve">interpuso </w:t>
      </w:r>
      <w:r w:rsidR="002E2A3E">
        <w:rPr>
          <w:rFonts w:ascii="Arial" w:hAnsi="Arial" w:cs="Arial"/>
        </w:rPr>
        <w:t>recurso de revisión</w:t>
      </w:r>
      <w:r w:rsidR="00264C27">
        <w:rPr>
          <w:rFonts w:ascii="Arial" w:hAnsi="Arial" w:cs="Arial"/>
        </w:rPr>
        <w:t xml:space="preserve">, mismo que al haberse registrado en día </w:t>
      </w:r>
      <w:r w:rsidR="00264C27">
        <w:rPr>
          <w:rFonts w:ascii="Arial" w:hAnsi="Arial" w:cs="Arial"/>
        </w:rPr>
        <w:lastRenderedPageBreak/>
        <w:t>inhábil, se considera de fecha dieciocho (18) del mismo mes y año. En el medio de impugnación expuso lo siguiente</w:t>
      </w:r>
      <w:r w:rsidR="0098743F">
        <w:rPr>
          <w:rFonts w:ascii="Arial" w:hAnsi="Arial" w:cs="Arial"/>
        </w:rPr>
        <w:t>:</w:t>
      </w:r>
    </w:p>
    <w:p w:rsidR="0098743F" w:rsidRDefault="0098743F" w:rsidP="005D15EE">
      <w:pPr>
        <w:tabs>
          <w:tab w:val="left" w:pos="1740"/>
        </w:tabs>
        <w:spacing w:line="360" w:lineRule="auto"/>
        <w:jc w:val="both"/>
        <w:outlineLvl w:val="0"/>
        <w:rPr>
          <w:rFonts w:ascii="Arial" w:hAnsi="Arial" w:cs="Arial"/>
        </w:rPr>
      </w:pPr>
    </w:p>
    <w:p w:rsidR="005D15EE" w:rsidRDefault="00BB03B3" w:rsidP="00BB03B3">
      <w:pPr>
        <w:tabs>
          <w:tab w:val="left" w:pos="1740"/>
        </w:tabs>
        <w:spacing w:line="360" w:lineRule="auto"/>
        <w:ind w:left="851"/>
        <w:jc w:val="both"/>
        <w:outlineLvl w:val="0"/>
        <w:rPr>
          <w:rFonts w:ascii="Arial" w:hAnsi="Arial" w:cs="Arial"/>
          <w:sz w:val="20"/>
          <w:szCs w:val="20"/>
        </w:rPr>
      </w:pPr>
      <w:r>
        <w:rPr>
          <w:rFonts w:ascii="Arial" w:hAnsi="Arial" w:cs="Arial"/>
          <w:sz w:val="20"/>
          <w:szCs w:val="20"/>
        </w:rPr>
        <w:t xml:space="preserve">Declaración de inexistencia de la información, pues de la respuesta no se advierte que se haya realizado una búsqueda exhaustiva de la información </w:t>
      </w:r>
      <w:proofErr w:type="spellStart"/>
      <w:r>
        <w:rPr>
          <w:rFonts w:ascii="Arial" w:hAnsi="Arial" w:cs="Arial"/>
          <w:sz w:val="20"/>
          <w:szCs w:val="20"/>
        </w:rPr>
        <w:t>amen</w:t>
      </w:r>
      <w:proofErr w:type="spellEnd"/>
      <w:r>
        <w:rPr>
          <w:rFonts w:ascii="Arial" w:hAnsi="Arial" w:cs="Arial"/>
          <w:sz w:val="20"/>
          <w:szCs w:val="20"/>
        </w:rPr>
        <w:t xml:space="preserve"> de que se señala que la información solicitada no se refiere a la unidad administrativa, debiendo entonces haber orientado al peticionario en el momento oportuno, lo cual no aconteció. </w:t>
      </w:r>
    </w:p>
    <w:p w:rsidR="00BB03B3" w:rsidRDefault="00BB03B3" w:rsidP="00BB03B3">
      <w:pPr>
        <w:tabs>
          <w:tab w:val="left" w:pos="1740"/>
        </w:tabs>
        <w:spacing w:line="360" w:lineRule="auto"/>
        <w:ind w:left="851"/>
        <w:jc w:val="both"/>
        <w:outlineLvl w:val="0"/>
        <w:rPr>
          <w:rFonts w:ascii="Arial" w:hAnsi="Arial" w:cs="Arial"/>
          <w:b/>
        </w:rPr>
      </w:pPr>
    </w:p>
    <w:p w:rsidR="001920CF" w:rsidRDefault="006B5EFE" w:rsidP="001920CF">
      <w:pPr>
        <w:tabs>
          <w:tab w:val="left" w:pos="1740"/>
        </w:tabs>
        <w:spacing w:line="360" w:lineRule="auto"/>
        <w:jc w:val="both"/>
        <w:outlineLvl w:val="0"/>
        <w:rPr>
          <w:rFonts w:ascii="Arial" w:hAnsi="Arial" w:cs="Arial"/>
        </w:rPr>
      </w:pPr>
      <w:r>
        <w:rPr>
          <w:rFonts w:ascii="Arial" w:hAnsi="Arial" w:cs="Arial"/>
          <w:b/>
        </w:rPr>
        <w:t>CUARTO</w:t>
      </w:r>
      <w:r w:rsidR="002E2A3E">
        <w:rPr>
          <w:rFonts w:ascii="Arial" w:hAnsi="Arial" w:cs="Arial"/>
          <w:b/>
        </w:rPr>
        <w:t xml:space="preserve">. </w:t>
      </w:r>
      <w:r w:rsidR="001920CF">
        <w:rPr>
          <w:rFonts w:ascii="Arial" w:hAnsi="Arial" w:cs="Arial"/>
          <w:b/>
        </w:rPr>
        <w:t xml:space="preserve">TURNO. </w:t>
      </w:r>
      <w:r w:rsidR="001920CF">
        <w:rPr>
          <w:rFonts w:ascii="Arial" w:hAnsi="Arial" w:cs="Arial"/>
        </w:rPr>
        <w:t xml:space="preserve">El día </w:t>
      </w:r>
      <w:r w:rsidR="00BB03B3">
        <w:rPr>
          <w:rFonts w:ascii="Arial" w:hAnsi="Arial" w:cs="Arial"/>
        </w:rPr>
        <w:t>dieci</w:t>
      </w:r>
      <w:r w:rsidR="0098743F">
        <w:rPr>
          <w:rFonts w:ascii="Arial" w:hAnsi="Arial" w:cs="Arial"/>
        </w:rPr>
        <w:t xml:space="preserve">ocho </w:t>
      </w:r>
      <w:r w:rsidR="001920CF">
        <w:rPr>
          <w:rFonts w:ascii="Arial" w:hAnsi="Arial" w:cs="Arial"/>
        </w:rPr>
        <w:t>(</w:t>
      </w:r>
      <w:r w:rsidR="00BB03B3">
        <w:rPr>
          <w:rFonts w:ascii="Arial" w:hAnsi="Arial" w:cs="Arial"/>
        </w:rPr>
        <w:t>1</w:t>
      </w:r>
      <w:r w:rsidR="0098743F">
        <w:rPr>
          <w:rFonts w:ascii="Arial" w:hAnsi="Arial" w:cs="Arial"/>
        </w:rPr>
        <w:t>8</w:t>
      </w:r>
      <w:r w:rsidR="001920CF">
        <w:rPr>
          <w:rFonts w:ascii="Arial" w:hAnsi="Arial" w:cs="Arial"/>
        </w:rPr>
        <w:t xml:space="preserve">) de </w:t>
      </w:r>
      <w:r w:rsidR="00AE15F2">
        <w:rPr>
          <w:rFonts w:ascii="Arial" w:hAnsi="Arial" w:cs="Arial"/>
        </w:rPr>
        <w:t xml:space="preserve">mayo </w:t>
      </w:r>
      <w:r w:rsidR="001920CF">
        <w:rPr>
          <w:rFonts w:ascii="Arial" w:hAnsi="Arial" w:cs="Arial"/>
        </w:rPr>
        <w:t>del año dos mil quince (2015), el Secretario Técnico registró el aludido recurs</w:t>
      </w:r>
      <w:r w:rsidR="002E2A3E">
        <w:rPr>
          <w:rFonts w:ascii="Arial" w:hAnsi="Arial" w:cs="Arial"/>
        </w:rPr>
        <w:t xml:space="preserve">o bajo el número de expediente </w:t>
      </w:r>
      <w:r w:rsidR="00BB03B3">
        <w:rPr>
          <w:rFonts w:ascii="Arial" w:hAnsi="Arial" w:cs="Arial"/>
        </w:rPr>
        <w:t>109</w:t>
      </w:r>
      <w:r w:rsidR="001920CF">
        <w:rPr>
          <w:rFonts w:ascii="Arial" w:hAnsi="Arial" w:cs="Arial"/>
        </w:rPr>
        <w:t>/2015, remitiéndolo al Consejero Luis González Briseño para su instrucción, mediante oficio ICAI/</w:t>
      </w:r>
      <w:r w:rsidR="00BB03B3">
        <w:rPr>
          <w:rFonts w:ascii="Arial" w:hAnsi="Arial" w:cs="Arial"/>
        </w:rPr>
        <w:t>692</w:t>
      </w:r>
      <w:r w:rsidR="001920CF">
        <w:rPr>
          <w:rFonts w:ascii="Arial" w:hAnsi="Arial" w:cs="Arial"/>
        </w:rPr>
        <w:t xml:space="preserve">/15, en fecha </w:t>
      </w:r>
      <w:r w:rsidR="00BB03B3">
        <w:rPr>
          <w:rFonts w:ascii="Arial" w:hAnsi="Arial" w:cs="Arial"/>
        </w:rPr>
        <w:t xml:space="preserve">diecinueve </w:t>
      </w:r>
      <w:r w:rsidR="001920CF">
        <w:rPr>
          <w:rFonts w:ascii="Arial" w:hAnsi="Arial" w:cs="Arial"/>
        </w:rPr>
        <w:t>(</w:t>
      </w:r>
      <w:r w:rsidR="00BB03B3">
        <w:rPr>
          <w:rFonts w:ascii="Arial" w:hAnsi="Arial" w:cs="Arial"/>
        </w:rPr>
        <w:t>19</w:t>
      </w:r>
      <w:r w:rsidR="001920CF">
        <w:rPr>
          <w:rFonts w:ascii="Arial" w:hAnsi="Arial" w:cs="Arial"/>
        </w:rPr>
        <w:t xml:space="preserve">) de </w:t>
      </w:r>
      <w:r w:rsidR="00AE15F2">
        <w:rPr>
          <w:rFonts w:ascii="Arial" w:hAnsi="Arial" w:cs="Arial"/>
        </w:rPr>
        <w:t xml:space="preserve">mayo </w:t>
      </w:r>
      <w:r w:rsidR="001920CF">
        <w:rPr>
          <w:rFonts w:ascii="Arial" w:hAnsi="Arial" w:cs="Arial"/>
        </w:rPr>
        <w:t>del año en curso. Lo anterior de conformidad con el acuerdo delegatorio del Consejero Presidente de fecha doce (12) de enero del año dos mil nueve y con fundamento en el artículo 50, fracción V de la Ley del Instituto Coahuilense de Acceso a la Información Pública.</w:t>
      </w:r>
    </w:p>
    <w:p w:rsidR="001920CF" w:rsidRDefault="001920CF" w:rsidP="001920CF">
      <w:pPr>
        <w:tabs>
          <w:tab w:val="left" w:pos="1740"/>
        </w:tabs>
        <w:spacing w:line="360" w:lineRule="auto"/>
        <w:jc w:val="both"/>
        <w:outlineLvl w:val="0"/>
        <w:rPr>
          <w:rFonts w:ascii="Arial" w:hAnsi="Arial" w:cs="Arial"/>
        </w:rPr>
      </w:pPr>
    </w:p>
    <w:p w:rsidR="001920CF" w:rsidRDefault="006B5EFE" w:rsidP="001920CF">
      <w:pPr>
        <w:tabs>
          <w:tab w:val="left" w:pos="1740"/>
        </w:tabs>
        <w:spacing w:line="360" w:lineRule="auto"/>
        <w:jc w:val="both"/>
        <w:outlineLvl w:val="0"/>
        <w:rPr>
          <w:rFonts w:ascii="Arial" w:hAnsi="Arial" w:cs="Arial"/>
        </w:rPr>
      </w:pPr>
      <w:r>
        <w:rPr>
          <w:rFonts w:ascii="Arial" w:hAnsi="Arial" w:cs="Arial"/>
          <w:b/>
        </w:rPr>
        <w:t>QUINTO</w:t>
      </w:r>
      <w:r w:rsidR="001920CF">
        <w:rPr>
          <w:rFonts w:ascii="Arial" w:hAnsi="Arial" w:cs="Arial"/>
          <w:b/>
        </w:rPr>
        <w:t xml:space="preserve">. ADMISIÓN Y VISTA PARA LA CONTESTACIÓN. </w:t>
      </w:r>
      <w:r w:rsidR="001920CF">
        <w:rPr>
          <w:rFonts w:ascii="Arial" w:hAnsi="Arial" w:cs="Arial"/>
        </w:rPr>
        <w:t>El día</w:t>
      </w:r>
      <w:r w:rsidR="0098743F">
        <w:rPr>
          <w:rFonts w:ascii="Arial" w:hAnsi="Arial" w:cs="Arial"/>
        </w:rPr>
        <w:t xml:space="preserve"> </w:t>
      </w:r>
      <w:r w:rsidR="00AC33C3">
        <w:rPr>
          <w:rFonts w:ascii="Arial" w:hAnsi="Arial" w:cs="Arial"/>
        </w:rPr>
        <w:t xml:space="preserve">diecinueve </w:t>
      </w:r>
      <w:r w:rsidR="001920CF">
        <w:rPr>
          <w:rFonts w:ascii="Arial" w:hAnsi="Arial" w:cs="Arial"/>
        </w:rPr>
        <w:t>(</w:t>
      </w:r>
      <w:r w:rsidR="00AC33C3">
        <w:rPr>
          <w:rFonts w:ascii="Arial" w:hAnsi="Arial" w:cs="Arial"/>
        </w:rPr>
        <w:t>19</w:t>
      </w:r>
      <w:r w:rsidR="001920CF">
        <w:rPr>
          <w:rFonts w:ascii="Arial" w:hAnsi="Arial" w:cs="Arial"/>
        </w:rPr>
        <w:t xml:space="preserve">) del mes de </w:t>
      </w:r>
      <w:r w:rsidR="00AE15F2">
        <w:rPr>
          <w:rFonts w:ascii="Arial" w:hAnsi="Arial" w:cs="Arial"/>
        </w:rPr>
        <w:t xml:space="preserve">mayo </w:t>
      </w:r>
      <w:r w:rsidR="001920CF">
        <w:rPr>
          <w:rFonts w:ascii="Arial" w:hAnsi="Arial" w:cs="Arial"/>
        </w:rPr>
        <w:t xml:space="preserve">del año dos mil quince (2015), el Consejero Instructor Luis González Briseño dictó acuerdo, mediante el cual admite el recurso de revisión número </w:t>
      </w:r>
      <w:r w:rsidR="00AC33C3">
        <w:rPr>
          <w:rFonts w:ascii="Arial" w:hAnsi="Arial" w:cs="Arial"/>
        </w:rPr>
        <w:t>109</w:t>
      </w:r>
      <w:r w:rsidR="001920CF">
        <w:rPr>
          <w:rFonts w:ascii="Arial" w:hAnsi="Arial" w:cs="Arial"/>
        </w:rPr>
        <w:t xml:space="preserve">/2015, interpuesto por </w:t>
      </w:r>
      <w:r w:rsidR="0098743F">
        <w:rPr>
          <w:rFonts w:ascii="Arial" w:hAnsi="Arial" w:cs="Arial"/>
        </w:rPr>
        <w:t xml:space="preserve">Ciudadano Vigilante </w:t>
      </w:r>
      <w:r w:rsidR="005A04EC">
        <w:rPr>
          <w:rFonts w:ascii="Arial" w:hAnsi="Arial" w:cs="Arial"/>
        </w:rPr>
        <w:t xml:space="preserve">en </w:t>
      </w:r>
      <w:r w:rsidR="00232954">
        <w:rPr>
          <w:rFonts w:ascii="Arial" w:hAnsi="Arial" w:cs="Arial"/>
        </w:rPr>
        <w:t xml:space="preserve">contra </w:t>
      </w:r>
      <w:r w:rsidR="0098743F">
        <w:rPr>
          <w:rFonts w:ascii="Arial" w:hAnsi="Arial" w:cs="Arial"/>
        </w:rPr>
        <w:t xml:space="preserve">de la Secretaría de </w:t>
      </w:r>
      <w:r w:rsidR="00AC33C3">
        <w:rPr>
          <w:rFonts w:ascii="Arial" w:hAnsi="Arial" w:cs="Arial"/>
        </w:rPr>
        <w:t>Finanzas</w:t>
      </w:r>
      <w:r w:rsidR="001920CF">
        <w:rPr>
          <w:rFonts w:ascii="Arial" w:hAnsi="Arial" w:cs="Arial"/>
        </w:rPr>
        <w:t>. En dicho acuerdo se ordenó dar vista al sujeto obligado para que formulara su contestación, y manifestara lo que a su derecho conviniere, expresando los motivos y fundamentos que considerara pertinentes para sostener la legalidad de su actuación.</w:t>
      </w:r>
    </w:p>
    <w:p w:rsidR="001920CF" w:rsidRDefault="001920CF" w:rsidP="001920CF">
      <w:pPr>
        <w:tabs>
          <w:tab w:val="left" w:pos="709"/>
        </w:tabs>
        <w:spacing w:line="360" w:lineRule="auto"/>
        <w:jc w:val="both"/>
        <w:outlineLvl w:val="0"/>
        <w:rPr>
          <w:rFonts w:ascii="Arial" w:hAnsi="Arial" w:cs="Arial"/>
        </w:rPr>
      </w:pPr>
    </w:p>
    <w:p w:rsidR="001920CF" w:rsidRDefault="001920CF" w:rsidP="001920CF">
      <w:pPr>
        <w:tabs>
          <w:tab w:val="left" w:pos="709"/>
        </w:tabs>
        <w:spacing w:line="360" w:lineRule="auto"/>
        <w:jc w:val="both"/>
        <w:outlineLvl w:val="0"/>
        <w:rPr>
          <w:rFonts w:ascii="Arial" w:hAnsi="Arial" w:cs="Arial"/>
        </w:rPr>
      </w:pPr>
      <w:r>
        <w:rPr>
          <w:rFonts w:ascii="Arial" w:hAnsi="Arial" w:cs="Arial"/>
        </w:rPr>
        <w:t xml:space="preserve">Lo anterior con fundamento en los artículos 146 fracción </w:t>
      </w:r>
      <w:r w:rsidR="00AC33C3">
        <w:rPr>
          <w:rFonts w:ascii="Arial" w:hAnsi="Arial" w:cs="Arial"/>
        </w:rPr>
        <w:t xml:space="preserve">II </w:t>
      </w:r>
      <w:r>
        <w:rPr>
          <w:rFonts w:ascii="Arial" w:hAnsi="Arial" w:cs="Arial"/>
        </w:rPr>
        <w:t>y</w:t>
      </w:r>
      <w:r w:rsidR="00AC33C3">
        <w:rPr>
          <w:rFonts w:ascii="Arial" w:hAnsi="Arial" w:cs="Arial"/>
        </w:rPr>
        <w:t xml:space="preserve"> IV, así como</w:t>
      </w:r>
      <w:r>
        <w:rPr>
          <w:rFonts w:ascii="Arial" w:hAnsi="Arial" w:cs="Arial"/>
        </w:rPr>
        <w:t xml:space="preserve"> 152 de la Ley de Acceso a la Información Pública y Protección de Datos Personales para el Estado de Coahuila de Zaragoza, en relación con los artículos 4; 10; 31 y 40 fracción II, numeral 4 de la Ley del Instituto Coahuilense de Acceso a la Información Pública.</w:t>
      </w:r>
    </w:p>
    <w:p w:rsidR="001920CF" w:rsidRDefault="001920CF" w:rsidP="001920CF">
      <w:pPr>
        <w:tabs>
          <w:tab w:val="left" w:pos="709"/>
        </w:tabs>
        <w:spacing w:line="360" w:lineRule="auto"/>
        <w:jc w:val="both"/>
        <w:outlineLvl w:val="0"/>
        <w:rPr>
          <w:rFonts w:ascii="Arial" w:hAnsi="Arial" w:cs="Arial"/>
        </w:rPr>
      </w:pPr>
    </w:p>
    <w:p w:rsidR="001920CF" w:rsidRDefault="001920CF" w:rsidP="001920CF">
      <w:pPr>
        <w:tabs>
          <w:tab w:val="left" w:pos="900"/>
        </w:tabs>
        <w:spacing w:line="360" w:lineRule="auto"/>
        <w:jc w:val="both"/>
        <w:outlineLvl w:val="0"/>
        <w:rPr>
          <w:rFonts w:ascii="Arial" w:hAnsi="Arial" w:cs="Arial"/>
        </w:rPr>
      </w:pPr>
      <w:r>
        <w:rPr>
          <w:rFonts w:ascii="Arial" w:hAnsi="Arial" w:cs="Arial"/>
        </w:rPr>
        <w:lastRenderedPageBreak/>
        <w:t xml:space="preserve">El día </w:t>
      </w:r>
      <w:r w:rsidR="00C43FA2">
        <w:rPr>
          <w:rFonts w:ascii="Arial" w:hAnsi="Arial" w:cs="Arial"/>
        </w:rPr>
        <w:t xml:space="preserve">veintiuno </w:t>
      </w:r>
      <w:r w:rsidR="00E1648A">
        <w:rPr>
          <w:rFonts w:ascii="Arial" w:hAnsi="Arial" w:cs="Arial"/>
        </w:rPr>
        <w:t xml:space="preserve"> </w:t>
      </w:r>
      <w:r>
        <w:rPr>
          <w:rFonts w:ascii="Arial" w:hAnsi="Arial" w:cs="Arial"/>
        </w:rPr>
        <w:t>(</w:t>
      </w:r>
      <w:r w:rsidR="00C43FA2">
        <w:rPr>
          <w:rFonts w:ascii="Arial" w:hAnsi="Arial" w:cs="Arial"/>
        </w:rPr>
        <w:t>21</w:t>
      </w:r>
      <w:r>
        <w:rPr>
          <w:rFonts w:ascii="Arial" w:hAnsi="Arial" w:cs="Arial"/>
        </w:rPr>
        <w:t xml:space="preserve">) de </w:t>
      </w:r>
      <w:r w:rsidR="00E1648A">
        <w:rPr>
          <w:rFonts w:ascii="Arial" w:hAnsi="Arial" w:cs="Arial"/>
        </w:rPr>
        <w:t xml:space="preserve">mayo </w:t>
      </w:r>
      <w:r>
        <w:rPr>
          <w:rFonts w:ascii="Arial" w:hAnsi="Arial" w:cs="Arial"/>
        </w:rPr>
        <w:t>del año dos mil quince (2015), se envió el oficio número ICAI/</w:t>
      </w:r>
      <w:r w:rsidR="00C43FA2">
        <w:rPr>
          <w:rFonts w:ascii="Arial" w:hAnsi="Arial" w:cs="Arial"/>
        </w:rPr>
        <w:t>705</w:t>
      </w:r>
      <w:r>
        <w:rPr>
          <w:rFonts w:ascii="Arial" w:hAnsi="Arial" w:cs="Arial"/>
        </w:rPr>
        <w:t>/</w:t>
      </w:r>
      <w:r w:rsidR="004F6C28">
        <w:rPr>
          <w:rFonts w:ascii="Arial" w:hAnsi="Arial" w:cs="Arial"/>
        </w:rPr>
        <w:t>20</w:t>
      </w:r>
      <w:r>
        <w:rPr>
          <w:rFonts w:ascii="Arial" w:hAnsi="Arial" w:cs="Arial"/>
        </w:rPr>
        <w:t xml:space="preserve">15 </w:t>
      </w:r>
      <w:r w:rsidR="005D6C57">
        <w:rPr>
          <w:rFonts w:ascii="Arial" w:hAnsi="Arial" w:cs="Arial"/>
        </w:rPr>
        <w:t>a</w:t>
      </w:r>
      <w:r w:rsidR="0098743F">
        <w:rPr>
          <w:rFonts w:ascii="Arial" w:hAnsi="Arial" w:cs="Arial"/>
        </w:rPr>
        <w:t xml:space="preserve"> la Secretaría de </w:t>
      </w:r>
      <w:r w:rsidR="006602B9">
        <w:rPr>
          <w:rFonts w:ascii="Arial" w:hAnsi="Arial" w:cs="Arial"/>
        </w:rPr>
        <w:t>Finanzas</w:t>
      </w:r>
      <w:r>
        <w:rPr>
          <w:rFonts w:ascii="Arial" w:hAnsi="Arial" w:cs="Arial"/>
        </w:rPr>
        <w:t>, otorgándole un plazo de cinco días para que manifestara lo que a su derecho conviniera. Lo anterior con fundamento en el artículo 152 fracción III de la Ley de Acceso a la Información Pública y Protección de Datos Personales para el Estado de Coahuila de Zaragoza, y en el artículo 57 fracción VII de la Ley del Instituto Coahuilense de Acceso a la Información Pública.</w:t>
      </w:r>
    </w:p>
    <w:p w:rsidR="001920CF" w:rsidRDefault="001920CF" w:rsidP="001920CF">
      <w:pPr>
        <w:tabs>
          <w:tab w:val="left" w:pos="1740"/>
        </w:tabs>
        <w:spacing w:line="360" w:lineRule="auto"/>
        <w:jc w:val="both"/>
        <w:outlineLvl w:val="0"/>
        <w:rPr>
          <w:rFonts w:ascii="Arial" w:hAnsi="Arial" w:cs="Arial"/>
        </w:rPr>
      </w:pPr>
    </w:p>
    <w:p w:rsidR="001920CF" w:rsidRDefault="001920CF" w:rsidP="001920CF">
      <w:pPr>
        <w:tabs>
          <w:tab w:val="left" w:pos="1740"/>
        </w:tabs>
        <w:spacing w:line="360" w:lineRule="auto"/>
        <w:jc w:val="both"/>
        <w:outlineLvl w:val="0"/>
        <w:rPr>
          <w:rFonts w:ascii="Arial" w:hAnsi="Arial" w:cs="Arial"/>
        </w:rPr>
      </w:pPr>
      <w:r>
        <w:rPr>
          <w:noProof/>
          <w:lang w:val="es-MX" w:eastAsia="es-MX"/>
        </w:rPr>
        <mc:AlternateContent>
          <mc:Choice Requires="wps">
            <w:drawing>
              <wp:anchor distT="0" distB="0" distL="114300" distR="114300" simplePos="0" relativeHeight="251661312" behindDoc="0" locked="0" layoutInCell="1" allowOverlap="1" wp14:anchorId="7657BC7D" wp14:editId="1EE6ECDE">
                <wp:simplePos x="0" y="0"/>
                <wp:positionH relativeFrom="column">
                  <wp:posOffset>4686300</wp:posOffset>
                </wp:positionH>
                <wp:positionV relativeFrom="paragraph">
                  <wp:posOffset>9323070</wp:posOffset>
                </wp:positionV>
                <wp:extent cx="685800" cy="0"/>
                <wp:effectExtent l="9525" t="7620" r="9525" b="1143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2B21"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34.1pt" to="423pt,7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TBGAIAADE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"/>
            </w:pict>
          </mc:Fallback>
        </mc:AlternateContent>
      </w:r>
      <w:r w:rsidR="006A744B">
        <w:rPr>
          <w:rFonts w:ascii="Arial" w:hAnsi="Arial" w:cs="Arial"/>
          <w:b/>
        </w:rPr>
        <w:t>SEXTO</w:t>
      </w:r>
      <w:r>
        <w:rPr>
          <w:rFonts w:ascii="Arial" w:hAnsi="Arial" w:cs="Arial"/>
          <w:b/>
        </w:rPr>
        <w:t xml:space="preserve">. CONTESTACIÓN. </w:t>
      </w:r>
      <w:r>
        <w:rPr>
          <w:rFonts w:ascii="Arial" w:hAnsi="Arial" w:cs="Arial"/>
        </w:rPr>
        <w:t xml:space="preserve">En fecha </w:t>
      </w:r>
      <w:r w:rsidR="000471DF">
        <w:rPr>
          <w:rFonts w:ascii="Arial" w:hAnsi="Arial" w:cs="Arial"/>
        </w:rPr>
        <w:t xml:space="preserve">veintiocho </w:t>
      </w:r>
      <w:r w:rsidR="002D3B01">
        <w:rPr>
          <w:rFonts w:ascii="Arial" w:hAnsi="Arial" w:cs="Arial"/>
        </w:rPr>
        <w:t>(</w:t>
      </w:r>
      <w:r w:rsidR="000471DF">
        <w:rPr>
          <w:rFonts w:ascii="Arial" w:hAnsi="Arial" w:cs="Arial"/>
        </w:rPr>
        <w:t>28</w:t>
      </w:r>
      <w:r w:rsidR="002D3B01">
        <w:rPr>
          <w:rFonts w:ascii="Arial" w:hAnsi="Arial" w:cs="Arial"/>
        </w:rPr>
        <w:t xml:space="preserve">) </w:t>
      </w:r>
      <w:r>
        <w:rPr>
          <w:rFonts w:ascii="Arial" w:hAnsi="Arial" w:cs="Arial"/>
        </w:rPr>
        <w:t xml:space="preserve">de </w:t>
      </w:r>
      <w:r w:rsidR="000471DF">
        <w:rPr>
          <w:rFonts w:ascii="Arial" w:hAnsi="Arial" w:cs="Arial"/>
        </w:rPr>
        <w:t xml:space="preserve">mayo </w:t>
      </w:r>
      <w:r>
        <w:rPr>
          <w:rFonts w:ascii="Arial" w:hAnsi="Arial" w:cs="Arial"/>
        </w:rPr>
        <w:t xml:space="preserve">del año dos mil quince (2015), </w:t>
      </w:r>
      <w:r w:rsidR="0098743F">
        <w:rPr>
          <w:rFonts w:ascii="Arial" w:hAnsi="Arial" w:cs="Arial"/>
        </w:rPr>
        <w:t xml:space="preserve">la Secretaría de </w:t>
      </w:r>
      <w:r w:rsidR="00AC33C3">
        <w:rPr>
          <w:rFonts w:ascii="Arial" w:hAnsi="Arial" w:cs="Arial"/>
        </w:rPr>
        <w:t xml:space="preserve">Finanzas </w:t>
      </w:r>
      <w:r w:rsidR="007B27B9">
        <w:rPr>
          <w:rFonts w:ascii="Arial" w:hAnsi="Arial" w:cs="Arial"/>
        </w:rPr>
        <w:t>remitió a este Instituto la contestación al presente medio de impugnación, en la cual</w:t>
      </w:r>
      <w:r w:rsidR="00C375FC">
        <w:rPr>
          <w:rFonts w:ascii="Arial" w:hAnsi="Arial" w:cs="Arial"/>
        </w:rPr>
        <w:t xml:space="preserve"> </w:t>
      </w:r>
      <w:r w:rsidR="002D3B01">
        <w:rPr>
          <w:rFonts w:ascii="Arial" w:hAnsi="Arial" w:cs="Arial"/>
        </w:rPr>
        <w:t>reitera la respuesta entregada al recurrente</w:t>
      </w:r>
      <w:r w:rsidR="00874AA3">
        <w:rPr>
          <w:rFonts w:ascii="Arial" w:hAnsi="Arial" w:cs="Arial"/>
        </w:rPr>
        <w:t>.</w:t>
      </w:r>
      <w:r w:rsidR="002D3B01">
        <w:rPr>
          <w:rFonts w:ascii="Arial" w:hAnsi="Arial" w:cs="Arial"/>
        </w:rPr>
        <w:t xml:space="preserve"> </w:t>
      </w:r>
    </w:p>
    <w:p w:rsidR="00D579F0" w:rsidRDefault="00D579F0" w:rsidP="001920CF">
      <w:pPr>
        <w:tabs>
          <w:tab w:val="left" w:pos="1740"/>
          <w:tab w:val="left" w:pos="3331"/>
          <w:tab w:val="center" w:pos="4770"/>
        </w:tabs>
        <w:spacing w:line="360" w:lineRule="auto"/>
        <w:ind w:left="360"/>
        <w:jc w:val="center"/>
        <w:outlineLvl w:val="0"/>
        <w:rPr>
          <w:rFonts w:ascii="Arial" w:hAnsi="Arial" w:cs="Arial"/>
          <w:b/>
          <w:spacing w:val="20"/>
        </w:rPr>
      </w:pPr>
    </w:p>
    <w:p w:rsidR="002D3B01" w:rsidRDefault="002D3B01" w:rsidP="001920CF">
      <w:pPr>
        <w:tabs>
          <w:tab w:val="left" w:pos="1740"/>
          <w:tab w:val="left" w:pos="3331"/>
          <w:tab w:val="center" w:pos="4770"/>
        </w:tabs>
        <w:spacing w:line="360" w:lineRule="auto"/>
        <w:ind w:left="360"/>
        <w:jc w:val="center"/>
        <w:outlineLvl w:val="0"/>
        <w:rPr>
          <w:rFonts w:ascii="Arial" w:hAnsi="Arial" w:cs="Arial"/>
          <w:b/>
          <w:spacing w:val="20"/>
        </w:rPr>
      </w:pPr>
      <w:r>
        <w:rPr>
          <w:rFonts w:ascii="Arial" w:hAnsi="Arial" w:cs="Arial"/>
          <w:b/>
          <w:spacing w:val="20"/>
        </w:rPr>
        <w:t xml:space="preserve"> </w:t>
      </w:r>
    </w:p>
    <w:p w:rsidR="001920CF" w:rsidRDefault="001920CF" w:rsidP="001920CF">
      <w:pPr>
        <w:tabs>
          <w:tab w:val="left" w:pos="1740"/>
          <w:tab w:val="left" w:pos="3331"/>
          <w:tab w:val="center" w:pos="4770"/>
        </w:tabs>
        <w:spacing w:line="360" w:lineRule="auto"/>
        <w:ind w:left="360"/>
        <w:jc w:val="center"/>
        <w:outlineLvl w:val="0"/>
        <w:rPr>
          <w:rFonts w:ascii="Arial" w:hAnsi="Arial" w:cs="Arial"/>
          <w:b/>
          <w:spacing w:val="20"/>
        </w:rPr>
      </w:pPr>
      <w:r>
        <w:rPr>
          <w:rFonts w:ascii="Arial" w:hAnsi="Arial" w:cs="Arial"/>
          <w:b/>
          <w:spacing w:val="20"/>
        </w:rPr>
        <w:t>CONSIDERANDO</w:t>
      </w:r>
    </w:p>
    <w:p w:rsidR="001920CF" w:rsidRDefault="001920CF" w:rsidP="001920CF">
      <w:pPr>
        <w:tabs>
          <w:tab w:val="left" w:pos="1740"/>
        </w:tabs>
        <w:spacing w:line="360" w:lineRule="auto"/>
        <w:outlineLvl w:val="0"/>
        <w:rPr>
          <w:rFonts w:ascii="Arial" w:hAnsi="Arial" w:cs="Arial"/>
          <w:b/>
          <w:spacing w:val="20"/>
          <w:sz w:val="22"/>
          <w:szCs w:val="30"/>
        </w:rPr>
      </w:pPr>
    </w:p>
    <w:p w:rsidR="001920CF" w:rsidRDefault="001920CF" w:rsidP="001920CF">
      <w:pPr>
        <w:spacing w:line="360" w:lineRule="auto"/>
        <w:jc w:val="both"/>
        <w:rPr>
          <w:rFonts w:ascii="Arial" w:hAnsi="Arial" w:cs="Arial"/>
        </w:rPr>
      </w:pPr>
      <w:r>
        <w:rPr>
          <w:rFonts w:ascii="Arial" w:hAnsi="Arial" w:cs="Arial"/>
          <w:b/>
          <w:bCs/>
        </w:rPr>
        <w:t>PRIMERO.</w:t>
      </w:r>
      <w:r>
        <w:rPr>
          <w:rFonts w:ascii="Arial" w:hAnsi="Arial" w:cs="Arial"/>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151 de la Ley de Acceso a la Información Pública y Protección de Datos Personales para el Estado de Coahuila de Zaragoza. Lo anterior en virtud de que la presente controversia planteada es en materia de acceso a la información pública.</w:t>
      </w:r>
    </w:p>
    <w:p w:rsidR="001920CF" w:rsidRDefault="001920CF" w:rsidP="001920CF">
      <w:pPr>
        <w:spacing w:line="360" w:lineRule="auto"/>
        <w:ind w:firstLine="720"/>
        <w:jc w:val="both"/>
        <w:rPr>
          <w:rFonts w:ascii="Arial" w:hAnsi="Arial" w:cs="Arial"/>
        </w:rPr>
      </w:pPr>
    </w:p>
    <w:p w:rsidR="001920CF" w:rsidRDefault="001920CF" w:rsidP="00AC33C3">
      <w:pPr>
        <w:autoSpaceDE w:val="0"/>
        <w:autoSpaceDN w:val="0"/>
        <w:adjustRightInd w:val="0"/>
        <w:spacing w:line="360" w:lineRule="auto"/>
        <w:jc w:val="both"/>
        <w:rPr>
          <w:rFonts w:ascii="Arial" w:hAnsi="Arial" w:cs="Arial"/>
        </w:rPr>
      </w:pPr>
      <w:r>
        <w:rPr>
          <w:rFonts w:ascii="Arial" w:hAnsi="Arial" w:cs="Arial"/>
          <w:b/>
        </w:rPr>
        <w:t xml:space="preserve">SEGUNDO. </w:t>
      </w:r>
      <w:r>
        <w:rPr>
          <w:rFonts w:ascii="Arial" w:hAnsi="Arial" w:cs="Arial"/>
        </w:rPr>
        <w:t>Previo al estudio de los agravios que expresa el inconforme, corresponde hacerlo respecto a las causas de improcedencia por ser una cuestión de orden público y de estudio preferente.</w:t>
      </w:r>
    </w:p>
    <w:p w:rsidR="001920CF" w:rsidRDefault="001920CF" w:rsidP="001920CF">
      <w:pPr>
        <w:spacing w:line="360" w:lineRule="auto"/>
        <w:jc w:val="both"/>
        <w:rPr>
          <w:rFonts w:ascii="Arial" w:hAnsi="Arial" w:cs="Arial"/>
        </w:rPr>
      </w:pPr>
    </w:p>
    <w:p w:rsidR="00AC33C3" w:rsidRDefault="00AC33C3" w:rsidP="00AC33C3">
      <w:pPr>
        <w:spacing w:line="360" w:lineRule="auto"/>
        <w:jc w:val="both"/>
        <w:outlineLvl w:val="0"/>
        <w:rPr>
          <w:rFonts w:ascii="Arial" w:hAnsi="Arial" w:cs="Arial"/>
        </w:rPr>
      </w:pPr>
      <w:r>
        <w:rPr>
          <w:rFonts w:ascii="Arial" w:hAnsi="Arial" w:cs="Arial"/>
        </w:rPr>
        <w:lastRenderedPageBreak/>
        <w:t>Al no advertirse ninguna causal de improcedencia o sobreseimiento, es procedente estudiar los agravios en términos del artículo 151 de la Ley de Acceso a la Información Pública y Protección de Datos Personales para el Estado de Coahuila de Zaragoza.</w:t>
      </w:r>
    </w:p>
    <w:p w:rsidR="00AC33C3" w:rsidRDefault="00AC33C3" w:rsidP="001920CF">
      <w:pPr>
        <w:spacing w:line="360" w:lineRule="auto"/>
        <w:jc w:val="both"/>
        <w:rPr>
          <w:rFonts w:ascii="Arial" w:hAnsi="Arial" w:cs="Arial"/>
        </w:rPr>
      </w:pPr>
    </w:p>
    <w:p w:rsidR="00AC33C3" w:rsidRDefault="00AC33C3" w:rsidP="00AC33C3">
      <w:pPr>
        <w:autoSpaceDE w:val="0"/>
        <w:autoSpaceDN w:val="0"/>
        <w:adjustRightInd w:val="0"/>
        <w:spacing w:line="360" w:lineRule="auto"/>
        <w:jc w:val="both"/>
        <w:rPr>
          <w:rFonts w:ascii="Arial" w:hAnsi="Arial" w:cs="Arial"/>
        </w:rPr>
      </w:pPr>
      <w:r w:rsidRPr="00AC33C3">
        <w:rPr>
          <w:rFonts w:ascii="Arial" w:hAnsi="Arial" w:cs="Arial"/>
          <w:b/>
        </w:rPr>
        <w:t>TERCERO</w:t>
      </w:r>
      <w:r>
        <w:rPr>
          <w:rFonts w:ascii="Arial" w:hAnsi="Arial" w:cs="Arial"/>
        </w:rPr>
        <w:t xml:space="preserve">. El hoy recurrente en fecha veintiuno  (21) de abril del año dos mil quince (2015), presentó solicitud de acceso a la información, misma que como quedó establecido se considera de fecha veintidós (22) del mismo mes y año. El sujeto obligado Secretaría de Finanzas proporcionó respuesta en fecha  seis (06) de mayo  del año en curso. </w:t>
      </w:r>
    </w:p>
    <w:p w:rsidR="00AC33C3" w:rsidRDefault="00AC33C3" w:rsidP="00AC33C3">
      <w:pPr>
        <w:autoSpaceDE w:val="0"/>
        <w:autoSpaceDN w:val="0"/>
        <w:adjustRightInd w:val="0"/>
        <w:spacing w:line="360" w:lineRule="auto"/>
        <w:jc w:val="both"/>
        <w:rPr>
          <w:rFonts w:ascii="Arial" w:hAnsi="Arial" w:cs="Arial"/>
        </w:rPr>
      </w:pPr>
    </w:p>
    <w:p w:rsidR="00AC33C3" w:rsidRDefault="00AC33C3" w:rsidP="00AC33C3">
      <w:pPr>
        <w:autoSpaceDE w:val="0"/>
        <w:autoSpaceDN w:val="0"/>
        <w:adjustRightInd w:val="0"/>
        <w:spacing w:line="360" w:lineRule="auto"/>
        <w:jc w:val="both"/>
        <w:rPr>
          <w:rFonts w:ascii="Arial" w:hAnsi="Arial" w:cs="Arial"/>
        </w:rPr>
      </w:pPr>
      <w:r>
        <w:rPr>
          <w:rFonts w:ascii="Arial" w:hAnsi="Arial" w:cs="Arial"/>
        </w:rPr>
        <w:t xml:space="preserve">Por lo anterior, el plazo de </w:t>
      </w:r>
      <w:r w:rsidR="00130B7E">
        <w:rPr>
          <w:rFonts w:ascii="Arial" w:hAnsi="Arial" w:cs="Arial"/>
        </w:rPr>
        <w:t xml:space="preserve">veinte </w:t>
      </w:r>
      <w:r w:rsidR="00EC3B0C">
        <w:rPr>
          <w:rFonts w:ascii="Arial" w:hAnsi="Arial" w:cs="Arial"/>
        </w:rPr>
        <w:t>(20)</w:t>
      </w:r>
      <w:r>
        <w:rPr>
          <w:rFonts w:ascii="Arial" w:hAnsi="Arial" w:cs="Arial"/>
        </w:rPr>
        <w:t xml:space="preserve"> días para la interposición del recurso de revisión inició a partir del día siete (07) de mayo del presente año, que es el siguiente día hábil a la fecha de notificación de la respuesta a la solicitud de información y concluiría el día tres (03) de junio del año en curso, y en virtud de que el recurso de revisión es de fecha dieciocho (18) de mayo del mismo año, según se advierte del acuse de recibido, se establece que el mismo ha sido presentado dentro del tiempo establecido por la ley.</w:t>
      </w:r>
    </w:p>
    <w:p w:rsidR="00AC33C3" w:rsidRDefault="00AC33C3" w:rsidP="001920CF">
      <w:pPr>
        <w:spacing w:line="360" w:lineRule="auto"/>
        <w:jc w:val="both"/>
        <w:rPr>
          <w:rFonts w:ascii="Arial" w:hAnsi="Arial" w:cs="Arial"/>
        </w:rPr>
      </w:pPr>
    </w:p>
    <w:p w:rsidR="001920CF" w:rsidRDefault="001920CF" w:rsidP="001920CF">
      <w:pPr>
        <w:spacing w:line="360" w:lineRule="auto"/>
        <w:jc w:val="both"/>
        <w:rPr>
          <w:rFonts w:ascii="Arial" w:hAnsi="Arial" w:cs="Arial"/>
          <w:b/>
        </w:rPr>
      </w:pPr>
      <w:r>
        <w:rPr>
          <w:rFonts w:ascii="Arial" w:hAnsi="Arial" w:cs="Arial"/>
          <w:b/>
        </w:rPr>
        <w:t xml:space="preserve">CUARTO. </w:t>
      </w:r>
      <w:r>
        <w:rPr>
          <w:rFonts w:ascii="Arial" w:hAnsi="Arial" w:cs="Arial"/>
        </w:rPr>
        <w:t>El recurso de revisión fue interpuesto por persona legitimada para ello, de conformidad con el primer párrafo del artículo 147, en relación con el artículo 148 fracción I de la Ley de Acceso a la Información Pública y Protección de Datos Personales para el Estado de Coahuila de Zaragoza.</w:t>
      </w:r>
      <w:r>
        <w:rPr>
          <w:rFonts w:ascii="Arial" w:hAnsi="Arial" w:cs="Arial"/>
          <w:b/>
        </w:rPr>
        <w:t xml:space="preserve"> </w:t>
      </w:r>
    </w:p>
    <w:p w:rsidR="001920CF" w:rsidRDefault="001920CF" w:rsidP="001920CF">
      <w:pPr>
        <w:tabs>
          <w:tab w:val="left" w:pos="720"/>
        </w:tabs>
        <w:ind w:right="-360"/>
        <w:jc w:val="both"/>
        <w:outlineLvl w:val="0"/>
        <w:rPr>
          <w:rFonts w:ascii="Arial" w:hAnsi="Arial" w:cs="Arial"/>
          <w:b/>
        </w:rPr>
      </w:pPr>
    </w:p>
    <w:p w:rsidR="0079281F" w:rsidRDefault="0079281F" w:rsidP="0079281F">
      <w:pPr>
        <w:spacing w:line="360" w:lineRule="auto"/>
        <w:jc w:val="both"/>
        <w:rPr>
          <w:rFonts w:ascii="Arial" w:hAnsi="Arial" w:cs="Arial"/>
        </w:rPr>
      </w:pPr>
      <w:r>
        <w:rPr>
          <w:rFonts w:ascii="Arial" w:hAnsi="Arial" w:cs="Arial"/>
          <w:b/>
          <w:bCs/>
        </w:rPr>
        <w:t xml:space="preserve">QUINTO. </w:t>
      </w:r>
      <w:r>
        <w:rPr>
          <w:rFonts w:ascii="Arial" w:hAnsi="Arial" w:cs="Arial"/>
        </w:rPr>
        <w:t xml:space="preserve">El sujeto obligado se encuentra representado en el presente recurso por </w:t>
      </w:r>
      <w:r w:rsidR="002D3B01">
        <w:rPr>
          <w:rFonts w:ascii="Arial" w:hAnsi="Arial" w:cs="Arial"/>
        </w:rPr>
        <w:t xml:space="preserve"> </w:t>
      </w:r>
      <w:r w:rsidR="000471DF">
        <w:rPr>
          <w:rFonts w:ascii="Arial" w:hAnsi="Arial" w:cs="Arial"/>
        </w:rPr>
        <w:t>la licenciada Natalia Ortega Morales,  en su calidad de Responsable de la Unidad de Atención de Transparencia</w:t>
      </w:r>
      <w:r w:rsidR="00026AA5">
        <w:rPr>
          <w:rFonts w:ascii="Arial" w:hAnsi="Arial" w:cs="Arial"/>
        </w:rPr>
        <w:t>,</w:t>
      </w:r>
      <w:r w:rsidR="000471DF">
        <w:rPr>
          <w:rFonts w:ascii="Arial" w:hAnsi="Arial" w:cs="Arial"/>
        </w:rPr>
        <w:t xml:space="preserve"> </w:t>
      </w:r>
      <w:r w:rsidR="001F4AC6">
        <w:rPr>
          <w:rFonts w:ascii="Arial" w:hAnsi="Arial" w:cs="Arial"/>
        </w:rPr>
        <w:t>a quien se le reconoce dicha representación.</w:t>
      </w:r>
      <w:r>
        <w:rPr>
          <w:rFonts w:ascii="Arial" w:hAnsi="Arial" w:cs="Arial"/>
        </w:rPr>
        <w:t xml:space="preserve"> </w:t>
      </w:r>
    </w:p>
    <w:p w:rsidR="0079281F" w:rsidRDefault="0079281F" w:rsidP="001920CF">
      <w:pPr>
        <w:spacing w:line="360" w:lineRule="auto"/>
        <w:jc w:val="both"/>
        <w:rPr>
          <w:rFonts w:ascii="Arial" w:hAnsi="Arial" w:cs="Arial"/>
          <w:b/>
          <w:bCs/>
        </w:rPr>
      </w:pPr>
    </w:p>
    <w:p w:rsidR="00C97376" w:rsidRPr="00AC33C3" w:rsidRDefault="0079281F" w:rsidP="002E7BDD">
      <w:pPr>
        <w:spacing w:line="360" w:lineRule="auto"/>
        <w:jc w:val="both"/>
        <w:rPr>
          <w:rFonts w:ascii="Arial" w:hAnsi="Arial" w:cs="Arial"/>
        </w:rPr>
      </w:pPr>
      <w:r>
        <w:rPr>
          <w:rFonts w:ascii="Arial" w:hAnsi="Arial" w:cs="Arial"/>
          <w:b/>
          <w:bCs/>
        </w:rPr>
        <w:t>SEXTO</w:t>
      </w:r>
      <w:r w:rsidR="001920CF">
        <w:rPr>
          <w:rFonts w:ascii="Arial" w:hAnsi="Arial" w:cs="Arial"/>
          <w:b/>
          <w:bCs/>
        </w:rPr>
        <w:t xml:space="preserve">. </w:t>
      </w:r>
      <w:r w:rsidR="00B3712E" w:rsidRPr="00B3712E">
        <w:rPr>
          <w:rFonts w:ascii="Arial" w:hAnsi="Arial" w:cs="Arial"/>
          <w:bCs/>
        </w:rPr>
        <w:t xml:space="preserve">El </w:t>
      </w:r>
      <w:r w:rsidR="00392B4A">
        <w:rPr>
          <w:rFonts w:ascii="Arial" w:hAnsi="Arial" w:cs="Arial"/>
          <w:bCs/>
        </w:rPr>
        <w:t xml:space="preserve">solicitante </w:t>
      </w:r>
      <w:r w:rsidR="001920CF">
        <w:rPr>
          <w:rFonts w:ascii="Arial" w:hAnsi="Arial" w:cs="Arial"/>
        </w:rPr>
        <w:t xml:space="preserve">requiere </w:t>
      </w:r>
      <w:r w:rsidR="002E7BDD">
        <w:rPr>
          <w:rFonts w:ascii="Arial" w:hAnsi="Arial" w:cs="Arial"/>
        </w:rPr>
        <w:t>l</w:t>
      </w:r>
      <w:r w:rsidR="002E7BDD" w:rsidRPr="002E7BDD">
        <w:rPr>
          <w:rFonts w:ascii="Arial" w:hAnsi="Arial" w:cs="Arial"/>
        </w:rPr>
        <w:t xml:space="preserve">istado de </w:t>
      </w:r>
      <w:r w:rsidR="00AC33C3" w:rsidRPr="00AC33C3">
        <w:rPr>
          <w:rFonts w:ascii="Arial" w:hAnsi="Arial" w:cs="Arial"/>
        </w:rPr>
        <w:t xml:space="preserve">todas y cada una de las adquisiciones de servicios o materiales realizadas por la </w:t>
      </w:r>
      <w:r w:rsidR="006602B9">
        <w:rPr>
          <w:rFonts w:ascii="Arial" w:hAnsi="Arial" w:cs="Arial"/>
        </w:rPr>
        <w:t xml:space="preserve">Secretaría de Fiscalización </w:t>
      </w:r>
      <w:r w:rsidR="00BB51C3">
        <w:rPr>
          <w:rFonts w:ascii="Arial" w:hAnsi="Arial" w:cs="Arial"/>
        </w:rPr>
        <w:t>y Rendición de Cuentas,</w:t>
      </w:r>
      <w:r w:rsidR="00AC33C3" w:rsidRPr="00AC33C3">
        <w:rPr>
          <w:rFonts w:ascii="Arial" w:hAnsi="Arial" w:cs="Arial"/>
        </w:rPr>
        <w:t xml:space="preserve"> durante los años </w:t>
      </w:r>
      <w:r w:rsidR="00AC33C3">
        <w:rPr>
          <w:rFonts w:ascii="Arial" w:hAnsi="Arial" w:cs="Arial"/>
        </w:rPr>
        <w:t>dos mil doce a dos mil quince</w:t>
      </w:r>
      <w:r w:rsidR="00AC33C3" w:rsidRPr="00AC33C3">
        <w:rPr>
          <w:rFonts w:ascii="Arial" w:hAnsi="Arial" w:cs="Arial"/>
        </w:rPr>
        <w:t xml:space="preserve"> desagregado por año, tipo de adquisición (licitación, adjudicación directa, invitación a tres  proveedores </w:t>
      </w:r>
      <w:proofErr w:type="spellStart"/>
      <w:r w:rsidR="00AC33C3" w:rsidRPr="00AC33C3">
        <w:rPr>
          <w:rFonts w:ascii="Arial" w:hAnsi="Arial" w:cs="Arial"/>
        </w:rPr>
        <w:t>etc</w:t>
      </w:r>
      <w:proofErr w:type="spellEnd"/>
      <w:r w:rsidR="00AC33C3" w:rsidRPr="00AC33C3">
        <w:rPr>
          <w:rFonts w:ascii="Arial" w:hAnsi="Arial" w:cs="Arial"/>
        </w:rPr>
        <w:t xml:space="preserve">); </w:t>
      </w:r>
      <w:r w:rsidR="00AC33C3" w:rsidRPr="00AC33C3">
        <w:rPr>
          <w:rFonts w:ascii="Arial" w:hAnsi="Arial" w:cs="Arial"/>
        </w:rPr>
        <w:lastRenderedPageBreak/>
        <w:t>debiendo contener la fecha de adquisición, monto, forma de pago y número de registro del proveedor en el padrón oficial de gobierno.</w:t>
      </w:r>
    </w:p>
    <w:p w:rsidR="00AC33C3" w:rsidRDefault="00AC33C3" w:rsidP="002E7BDD">
      <w:pPr>
        <w:spacing w:line="360" w:lineRule="auto"/>
        <w:jc w:val="both"/>
        <w:rPr>
          <w:rFonts w:ascii="Arial" w:hAnsi="Arial" w:cs="Arial"/>
        </w:rPr>
      </w:pPr>
    </w:p>
    <w:p w:rsidR="00C97376" w:rsidRPr="002E7BDD" w:rsidRDefault="00C97376" w:rsidP="002E7BDD">
      <w:pPr>
        <w:spacing w:line="360" w:lineRule="auto"/>
        <w:jc w:val="both"/>
        <w:rPr>
          <w:rFonts w:ascii="Arial" w:hAnsi="Arial" w:cs="Arial"/>
        </w:rPr>
      </w:pPr>
      <w:r>
        <w:rPr>
          <w:rFonts w:ascii="Arial" w:hAnsi="Arial" w:cs="Arial"/>
        </w:rPr>
        <w:t xml:space="preserve">El sujeto obligado le </w:t>
      </w:r>
      <w:r w:rsidR="00086A2C">
        <w:rPr>
          <w:rFonts w:ascii="Arial" w:hAnsi="Arial" w:cs="Arial"/>
        </w:rPr>
        <w:t xml:space="preserve">notifica </w:t>
      </w:r>
      <w:r w:rsidR="00AC33C3">
        <w:rPr>
          <w:rFonts w:ascii="Arial" w:hAnsi="Arial" w:cs="Arial"/>
        </w:rPr>
        <w:t xml:space="preserve">que la información que se requiere es inexistente. </w:t>
      </w:r>
    </w:p>
    <w:p w:rsidR="001F4AC6" w:rsidRDefault="001F4AC6" w:rsidP="001920CF">
      <w:pPr>
        <w:autoSpaceDE w:val="0"/>
        <w:autoSpaceDN w:val="0"/>
        <w:adjustRightInd w:val="0"/>
        <w:spacing w:line="360" w:lineRule="auto"/>
        <w:jc w:val="both"/>
        <w:rPr>
          <w:rFonts w:ascii="Arial" w:hAnsi="Arial" w:cs="Arial"/>
        </w:rPr>
      </w:pPr>
    </w:p>
    <w:p w:rsidR="001920CF" w:rsidRDefault="00B3712E" w:rsidP="001920CF">
      <w:pPr>
        <w:autoSpaceDE w:val="0"/>
        <w:autoSpaceDN w:val="0"/>
        <w:adjustRightInd w:val="0"/>
        <w:spacing w:line="360" w:lineRule="auto"/>
        <w:jc w:val="both"/>
        <w:rPr>
          <w:rFonts w:ascii="Arial" w:hAnsi="Arial" w:cs="Arial"/>
        </w:rPr>
      </w:pPr>
      <w:r>
        <w:rPr>
          <w:rFonts w:ascii="Arial" w:hAnsi="Arial" w:cs="Arial"/>
        </w:rPr>
        <w:t>El recurrente se inconformó con la respuesta que se le otorgó</w:t>
      </w:r>
      <w:r w:rsidR="008361D4">
        <w:rPr>
          <w:rFonts w:ascii="Arial" w:hAnsi="Arial" w:cs="Arial"/>
        </w:rPr>
        <w:t xml:space="preserve">, lo cual en suplencia de la queja, con fundamento en el artículo 151 de la ley de la materia,  se considera como motivo de inconformidad </w:t>
      </w:r>
      <w:r w:rsidR="00C55F55">
        <w:rPr>
          <w:rFonts w:ascii="Arial" w:hAnsi="Arial" w:cs="Arial"/>
        </w:rPr>
        <w:t xml:space="preserve">la </w:t>
      </w:r>
      <w:r w:rsidR="00D73051">
        <w:rPr>
          <w:rFonts w:ascii="Arial" w:hAnsi="Arial" w:cs="Arial"/>
        </w:rPr>
        <w:t>declaración de incompetencia del sujeto obligado</w:t>
      </w:r>
      <w:r w:rsidR="00C55F55">
        <w:rPr>
          <w:rFonts w:ascii="Arial" w:hAnsi="Arial" w:cs="Arial"/>
        </w:rPr>
        <w:t xml:space="preserve">. </w:t>
      </w:r>
    </w:p>
    <w:p w:rsidR="001920CF" w:rsidRDefault="001920CF" w:rsidP="001920CF">
      <w:pPr>
        <w:tabs>
          <w:tab w:val="left" w:pos="720"/>
        </w:tabs>
        <w:spacing w:line="360" w:lineRule="auto"/>
        <w:jc w:val="both"/>
        <w:outlineLvl w:val="0"/>
        <w:rPr>
          <w:rFonts w:ascii="Arial" w:hAnsi="Arial" w:cs="Arial"/>
        </w:rPr>
      </w:pPr>
    </w:p>
    <w:p w:rsidR="006B5EFE" w:rsidRDefault="006B5EFE" w:rsidP="006B5EFE">
      <w:pPr>
        <w:spacing w:line="360" w:lineRule="auto"/>
        <w:jc w:val="both"/>
        <w:rPr>
          <w:rFonts w:ascii="Arial" w:hAnsi="Arial" w:cs="Arial"/>
        </w:rPr>
      </w:pPr>
      <w:r>
        <w:rPr>
          <w:rFonts w:ascii="Arial" w:hAnsi="Arial" w:cs="Arial"/>
        </w:rPr>
        <w:t xml:space="preserve">La </w:t>
      </w:r>
      <w:proofErr w:type="spellStart"/>
      <w:r>
        <w:rPr>
          <w:rFonts w:ascii="Arial" w:hAnsi="Arial" w:cs="Arial"/>
        </w:rPr>
        <w:t>litis</w:t>
      </w:r>
      <w:proofErr w:type="spellEnd"/>
      <w:r>
        <w:rPr>
          <w:rFonts w:ascii="Arial" w:hAnsi="Arial" w:cs="Arial"/>
        </w:rPr>
        <w:t xml:space="preserve"> en la presente causa se circunscribe a establecer si la declaración de incompetencia se realizó conforme a la Ley de Acceso a la Información Pública y Protección de Datos Personales para el Estado de Coahuila</w:t>
      </w:r>
      <w:r w:rsidR="00B45DEB">
        <w:rPr>
          <w:rFonts w:ascii="Arial" w:hAnsi="Arial" w:cs="Arial"/>
        </w:rPr>
        <w:t xml:space="preserve"> de Zaragoza</w:t>
      </w:r>
      <w:r>
        <w:rPr>
          <w:rFonts w:ascii="Arial" w:hAnsi="Arial" w:cs="Arial"/>
        </w:rPr>
        <w:t>.</w:t>
      </w:r>
    </w:p>
    <w:p w:rsidR="00582419" w:rsidRDefault="00582419" w:rsidP="00C97376">
      <w:pPr>
        <w:tabs>
          <w:tab w:val="left" w:pos="720"/>
        </w:tabs>
        <w:spacing w:line="360" w:lineRule="auto"/>
        <w:jc w:val="both"/>
        <w:outlineLvl w:val="0"/>
        <w:rPr>
          <w:rFonts w:ascii="Arial" w:hAnsi="Arial" w:cs="Arial"/>
        </w:rPr>
      </w:pPr>
    </w:p>
    <w:p w:rsidR="00B45DEB" w:rsidRDefault="006B5EFE" w:rsidP="006B5EFE">
      <w:pPr>
        <w:tabs>
          <w:tab w:val="left" w:pos="1740"/>
          <w:tab w:val="left" w:pos="9000"/>
        </w:tabs>
        <w:spacing w:line="360" w:lineRule="auto"/>
        <w:ind w:right="29"/>
        <w:jc w:val="both"/>
        <w:outlineLvl w:val="0"/>
        <w:rPr>
          <w:rFonts w:ascii="Arial" w:hAnsi="Arial" w:cs="Arial"/>
        </w:rPr>
      </w:pPr>
      <w:r>
        <w:rPr>
          <w:rFonts w:ascii="Arial" w:hAnsi="Arial" w:cs="Arial"/>
          <w:b/>
          <w:bCs/>
        </w:rPr>
        <w:t>SÉPTIMO</w:t>
      </w:r>
      <w:r w:rsidRPr="00E76BFD">
        <w:rPr>
          <w:rFonts w:ascii="Arial" w:hAnsi="Arial" w:cs="Arial"/>
          <w:b/>
          <w:bCs/>
        </w:rPr>
        <w:t>.</w:t>
      </w:r>
      <w:r>
        <w:rPr>
          <w:rFonts w:ascii="Arial" w:hAnsi="Arial" w:cs="Arial"/>
          <w:b/>
          <w:bCs/>
        </w:rPr>
        <w:t xml:space="preserve"> </w:t>
      </w:r>
      <w:r>
        <w:rPr>
          <w:rFonts w:ascii="Arial" w:hAnsi="Arial" w:cs="Arial"/>
        </w:rPr>
        <w:t>Se procede al análisis de la</w:t>
      </w:r>
      <w:r w:rsidR="00BB51C3">
        <w:rPr>
          <w:rFonts w:ascii="Arial" w:hAnsi="Arial" w:cs="Arial"/>
        </w:rPr>
        <w:t>s</w:t>
      </w:r>
      <w:r>
        <w:rPr>
          <w:rFonts w:ascii="Arial" w:hAnsi="Arial" w:cs="Arial"/>
        </w:rPr>
        <w:t xml:space="preserve"> </w:t>
      </w:r>
      <w:r w:rsidR="00BB51C3">
        <w:rPr>
          <w:rFonts w:ascii="Arial" w:hAnsi="Arial" w:cs="Arial"/>
        </w:rPr>
        <w:t>constancias que obran en el presente expediente.</w:t>
      </w:r>
    </w:p>
    <w:p w:rsidR="00BB51C3" w:rsidRDefault="00BB51C3" w:rsidP="006B5EFE">
      <w:pPr>
        <w:tabs>
          <w:tab w:val="left" w:pos="1740"/>
          <w:tab w:val="left" w:pos="9000"/>
        </w:tabs>
        <w:spacing w:line="360" w:lineRule="auto"/>
        <w:ind w:right="29"/>
        <w:jc w:val="both"/>
        <w:outlineLvl w:val="0"/>
        <w:rPr>
          <w:rFonts w:ascii="Arial" w:hAnsi="Arial" w:cs="Arial"/>
        </w:rPr>
      </w:pPr>
    </w:p>
    <w:p w:rsidR="00B45DEB" w:rsidRDefault="00142D24" w:rsidP="006B5EFE">
      <w:pPr>
        <w:tabs>
          <w:tab w:val="left" w:pos="1740"/>
          <w:tab w:val="left" w:pos="9000"/>
        </w:tabs>
        <w:spacing w:line="360" w:lineRule="auto"/>
        <w:ind w:right="29"/>
        <w:jc w:val="both"/>
        <w:outlineLvl w:val="0"/>
        <w:rPr>
          <w:rFonts w:ascii="Arial" w:hAnsi="Arial" w:cs="Arial"/>
        </w:rPr>
      </w:pPr>
      <w:r>
        <w:rPr>
          <w:rFonts w:ascii="Arial" w:hAnsi="Arial" w:cs="Arial"/>
        </w:rPr>
        <w:t>La respuesta de la Secretaría de Finanzas, fue notificada en fecha seis (06) de mayo del año en curso,</w:t>
      </w:r>
      <w:r w:rsidR="00086A2C">
        <w:rPr>
          <w:rFonts w:ascii="Arial" w:hAnsi="Arial" w:cs="Arial"/>
        </w:rPr>
        <w:t xml:space="preserve"> según la constancia de notificación de información inexistente, a través del sistema </w:t>
      </w:r>
      <w:proofErr w:type="spellStart"/>
      <w:r w:rsidR="00086A2C">
        <w:rPr>
          <w:rFonts w:ascii="Arial" w:hAnsi="Arial" w:cs="Arial"/>
        </w:rPr>
        <w:t>Infocoahuila</w:t>
      </w:r>
      <w:proofErr w:type="spellEnd"/>
      <w:r w:rsidR="00086A2C">
        <w:rPr>
          <w:rFonts w:ascii="Arial" w:hAnsi="Arial" w:cs="Arial"/>
        </w:rPr>
        <w:t>. Del contenido de la misma se advierte que el sujeto obligado</w:t>
      </w:r>
      <w:r w:rsidR="00B21B37">
        <w:rPr>
          <w:rFonts w:ascii="Arial" w:hAnsi="Arial" w:cs="Arial"/>
        </w:rPr>
        <w:t xml:space="preserve"> expuso que</w:t>
      </w:r>
      <w:r w:rsidR="000471DF">
        <w:rPr>
          <w:rFonts w:ascii="Arial" w:hAnsi="Arial" w:cs="Arial"/>
        </w:rPr>
        <w:t>,</w:t>
      </w:r>
      <w:r w:rsidR="00B21B37">
        <w:rPr>
          <w:rFonts w:ascii="Arial" w:hAnsi="Arial" w:cs="Arial"/>
        </w:rPr>
        <w:t xml:space="preserve"> toda vez que la petición del ciudadano no se refiere a adquisiciones realizadas por la </w:t>
      </w:r>
      <w:r w:rsidR="00086A2C">
        <w:rPr>
          <w:rFonts w:ascii="Arial" w:hAnsi="Arial" w:cs="Arial"/>
        </w:rPr>
        <w:t>dependencia</w:t>
      </w:r>
      <w:r w:rsidR="00B21B37">
        <w:rPr>
          <w:rFonts w:ascii="Arial" w:hAnsi="Arial" w:cs="Arial"/>
        </w:rPr>
        <w:t xml:space="preserve">, no se cuenta con la información y </w:t>
      </w:r>
      <w:r w:rsidR="000471DF">
        <w:rPr>
          <w:rFonts w:ascii="Arial" w:hAnsi="Arial" w:cs="Arial"/>
        </w:rPr>
        <w:t xml:space="preserve">la </w:t>
      </w:r>
      <w:r w:rsidR="00B21B37">
        <w:rPr>
          <w:rFonts w:ascii="Arial" w:hAnsi="Arial" w:cs="Arial"/>
        </w:rPr>
        <w:t xml:space="preserve">declara inexistente con base en el artículo 135 de la </w:t>
      </w:r>
      <w:r w:rsidR="006B6144">
        <w:rPr>
          <w:rFonts w:ascii="Arial" w:hAnsi="Arial" w:cs="Arial"/>
        </w:rPr>
        <w:t>Ley de Acceso a la Información Pública y Protección de Datos Personales para el Estado de Coahuila de Zaragoza</w:t>
      </w:r>
      <w:r w:rsidR="00B21B37">
        <w:rPr>
          <w:rFonts w:ascii="Arial" w:hAnsi="Arial" w:cs="Arial"/>
        </w:rPr>
        <w:t xml:space="preserve">. </w:t>
      </w:r>
      <w:r w:rsidR="000471DF">
        <w:rPr>
          <w:rFonts w:ascii="Arial" w:hAnsi="Arial" w:cs="Arial"/>
        </w:rPr>
        <w:t xml:space="preserve">Señaló </w:t>
      </w:r>
      <w:r w:rsidR="00B21B37">
        <w:rPr>
          <w:rFonts w:ascii="Arial" w:hAnsi="Arial" w:cs="Arial"/>
        </w:rPr>
        <w:t xml:space="preserve">además que las licitaciones que realiza la Secretaría de Finanzas se encuentran disponibles para su consulta en la página de Internet </w:t>
      </w:r>
      <w:hyperlink r:id="rId7" w:history="1">
        <w:r w:rsidR="00B21B37" w:rsidRPr="00B235EF">
          <w:rPr>
            <w:rStyle w:val="Hipervnculo"/>
            <w:rFonts w:ascii="Arial" w:hAnsi="Arial" w:cs="Arial"/>
          </w:rPr>
          <w:t>www.sefincoahuila.gob.mx/contenido/transparencia.html</w:t>
        </w:r>
      </w:hyperlink>
      <w:r w:rsidR="00B21B37">
        <w:rPr>
          <w:rFonts w:ascii="Arial" w:hAnsi="Arial" w:cs="Arial"/>
        </w:rPr>
        <w:t xml:space="preserve"> en el apartado “Resultados sobre procedimientos de Adjudicación, Invitación o Licitación.” Siendo todo lo que se informó al ciudadano.  </w:t>
      </w:r>
    </w:p>
    <w:p w:rsidR="00B21B37" w:rsidRDefault="00B21B37" w:rsidP="006B5EFE">
      <w:pPr>
        <w:tabs>
          <w:tab w:val="left" w:pos="1740"/>
          <w:tab w:val="left" w:pos="9000"/>
        </w:tabs>
        <w:spacing w:line="360" w:lineRule="auto"/>
        <w:ind w:right="29"/>
        <w:jc w:val="both"/>
        <w:outlineLvl w:val="0"/>
        <w:rPr>
          <w:rFonts w:ascii="Arial" w:hAnsi="Arial" w:cs="Arial"/>
        </w:rPr>
      </w:pPr>
    </w:p>
    <w:p w:rsidR="00B21B37" w:rsidRDefault="00B21B37" w:rsidP="006B5EFE">
      <w:pPr>
        <w:tabs>
          <w:tab w:val="left" w:pos="1740"/>
          <w:tab w:val="left" w:pos="9000"/>
        </w:tabs>
        <w:spacing w:line="360" w:lineRule="auto"/>
        <w:ind w:right="29"/>
        <w:jc w:val="both"/>
        <w:outlineLvl w:val="0"/>
        <w:rPr>
          <w:rFonts w:ascii="Arial" w:hAnsi="Arial" w:cs="Arial"/>
        </w:rPr>
      </w:pPr>
      <w:r>
        <w:rPr>
          <w:rFonts w:ascii="Arial" w:hAnsi="Arial" w:cs="Arial"/>
        </w:rPr>
        <w:lastRenderedPageBreak/>
        <w:t xml:space="preserve">Sobre el particular debemos establecer que </w:t>
      </w:r>
      <w:r w:rsidR="00973C2C">
        <w:rPr>
          <w:rFonts w:ascii="Arial" w:hAnsi="Arial" w:cs="Arial"/>
        </w:rPr>
        <w:t xml:space="preserve">conforme al artículo 126 de la ley </w:t>
      </w:r>
      <w:r w:rsidR="006B6144">
        <w:rPr>
          <w:rFonts w:ascii="Arial" w:hAnsi="Arial" w:cs="Arial"/>
        </w:rPr>
        <w:t xml:space="preserve">de </w:t>
      </w:r>
      <w:r w:rsidR="00973C2C">
        <w:rPr>
          <w:rFonts w:ascii="Arial" w:hAnsi="Arial" w:cs="Arial"/>
        </w:rPr>
        <w:t xml:space="preserve">la materia, </w:t>
      </w:r>
      <w:r>
        <w:rPr>
          <w:rFonts w:ascii="Arial" w:hAnsi="Arial" w:cs="Arial"/>
        </w:rPr>
        <w:t>los procedimientos</w:t>
      </w:r>
      <w:r w:rsidR="00973C2C">
        <w:rPr>
          <w:rFonts w:ascii="Arial" w:hAnsi="Arial" w:cs="Arial"/>
        </w:rPr>
        <w:t xml:space="preserve"> relativos al</w:t>
      </w:r>
      <w:r>
        <w:rPr>
          <w:rFonts w:ascii="Arial" w:hAnsi="Arial" w:cs="Arial"/>
        </w:rPr>
        <w:t xml:space="preserve"> acceso a la información se r</w:t>
      </w:r>
      <w:r w:rsidR="00973C2C">
        <w:rPr>
          <w:rFonts w:ascii="Arial" w:hAnsi="Arial" w:cs="Arial"/>
        </w:rPr>
        <w:t xml:space="preserve">egirán por los </w:t>
      </w:r>
      <w:r>
        <w:rPr>
          <w:rFonts w:ascii="Arial" w:hAnsi="Arial" w:cs="Arial"/>
        </w:rPr>
        <w:t>principios</w:t>
      </w:r>
      <w:r w:rsidR="00973C2C">
        <w:rPr>
          <w:rFonts w:ascii="Arial" w:hAnsi="Arial" w:cs="Arial"/>
        </w:rPr>
        <w:t xml:space="preserve"> de</w:t>
      </w:r>
      <w:r w:rsidR="006B6144">
        <w:rPr>
          <w:rFonts w:ascii="Arial" w:hAnsi="Arial" w:cs="Arial"/>
        </w:rPr>
        <w:t>:</w:t>
      </w:r>
      <w:r w:rsidR="00973C2C">
        <w:rPr>
          <w:rFonts w:ascii="Arial" w:hAnsi="Arial" w:cs="Arial"/>
        </w:rPr>
        <w:t xml:space="preserve"> máxima publicidad, eficacia, </w:t>
      </w:r>
      <w:proofErr w:type="spellStart"/>
      <w:r w:rsidR="00973C2C">
        <w:rPr>
          <w:rFonts w:ascii="Arial" w:hAnsi="Arial" w:cs="Arial"/>
        </w:rPr>
        <w:t>antiformalidad</w:t>
      </w:r>
      <w:proofErr w:type="spellEnd"/>
      <w:r w:rsidR="00973C2C">
        <w:rPr>
          <w:rFonts w:ascii="Arial" w:hAnsi="Arial" w:cs="Arial"/>
        </w:rPr>
        <w:t>, gratuidad, sencillez, prontitud, expedites y libertad de información.</w:t>
      </w:r>
    </w:p>
    <w:p w:rsidR="00973C2C" w:rsidRDefault="00973C2C" w:rsidP="006B5EFE">
      <w:pPr>
        <w:tabs>
          <w:tab w:val="left" w:pos="1740"/>
          <w:tab w:val="left" w:pos="9000"/>
        </w:tabs>
        <w:spacing w:line="360" w:lineRule="auto"/>
        <w:ind w:right="29"/>
        <w:jc w:val="both"/>
        <w:outlineLvl w:val="0"/>
        <w:rPr>
          <w:rFonts w:ascii="Arial" w:hAnsi="Arial" w:cs="Arial"/>
        </w:rPr>
      </w:pPr>
    </w:p>
    <w:p w:rsidR="006E1BB1" w:rsidRDefault="00086A2C" w:rsidP="00FA6656">
      <w:pPr>
        <w:tabs>
          <w:tab w:val="left" w:pos="1740"/>
          <w:tab w:val="left" w:pos="9000"/>
        </w:tabs>
        <w:spacing w:line="360" w:lineRule="auto"/>
        <w:ind w:right="29"/>
        <w:jc w:val="both"/>
        <w:outlineLvl w:val="0"/>
        <w:rPr>
          <w:rFonts w:ascii="Arial" w:hAnsi="Arial" w:cs="Arial"/>
        </w:rPr>
      </w:pPr>
      <w:r>
        <w:rPr>
          <w:rFonts w:ascii="Arial" w:hAnsi="Arial" w:cs="Arial"/>
        </w:rPr>
        <w:t>Asimismo el artículo 132</w:t>
      </w:r>
      <w:r w:rsidR="006A744B">
        <w:rPr>
          <w:rFonts w:ascii="Arial" w:hAnsi="Arial" w:cs="Arial"/>
        </w:rPr>
        <w:t xml:space="preserve"> de</w:t>
      </w:r>
      <w:r w:rsidR="006B6144">
        <w:rPr>
          <w:rFonts w:ascii="Arial" w:hAnsi="Arial" w:cs="Arial"/>
        </w:rPr>
        <w:t>l mismo ordenamiento legal</w:t>
      </w:r>
      <w:r w:rsidR="006A744B">
        <w:rPr>
          <w:rFonts w:ascii="Arial" w:hAnsi="Arial" w:cs="Arial"/>
        </w:rPr>
        <w:t>,</w:t>
      </w:r>
      <w:r w:rsidR="006E1BB1">
        <w:rPr>
          <w:rFonts w:ascii="Arial" w:hAnsi="Arial" w:cs="Arial"/>
        </w:rPr>
        <w:t xml:space="preserve"> prevé que cuando la información solicitada no sea competencia del sujeto obligado ante el cual se presentó la solicitud, en razón de las atribuciones o funciones conferidas conforme a la normatividad aplicable, la unidad de atención, en un plazo  máximo de cinco días contados a partir  de que se presentó la solicitud, remitirá a la unidad de atención del sujeto obligado que, de acuerdo a la normatividad aplicable, genere la información y lo hará del conocimiento del solicitante orientándolo con la información de contacto de la unidad de atención a quien se remitió la solicitud. </w:t>
      </w:r>
    </w:p>
    <w:p w:rsidR="006E1BB1" w:rsidRDefault="006E1BB1" w:rsidP="00FA6656">
      <w:pPr>
        <w:tabs>
          <w:tab w:val="left" w:pos="1740"/>
          <w:tab w:val="left" w:pos="9000"/>
        </w:tabs>
        <w:spacing w:line="360" w:lineRule="auto"/>
        <w:ind w:right="29"/>
        <w:jc w:val="both"/>
        <w:outlineLvl w:val="0"/>
        <w:rPr>
          <w:rFonts w:ascii="Arial" w:hAnsi="Arial" w:cs="Arial"/>
        </w:rPr>
      </w:pPr>
    </w:p>
    <w:p w:rsidR="006E1BB1" w:rsidRDefault="00FA6656" w:rsidP="00FA6656">
      <w:pPr>
        <w:tabs>
          <w:tab w:val="left" w:pos="1740"/>
          <w:tab w:val="left" w:pos="9000"/>
        </w:tabs>
        <w:spacing w:line="360" w:lineRule="auto"/>
        <w:ind w:right="29"/>
        <w:jc w:val="both"/>
        <w:outlineLvl w:val="0"/>
        <w:rPr>
          <w:rFonts w:ascii="Arial" w:hAnsi="Arial" w:cs="Arial"/>
        </w:rPr>
      </w:pPr>
      <w:r>
        <w:rPr>
          <w:rFonts w:ascii="Arial" w:hAnsi="Arial" w:cs="Arial"/>
        </w:rPr>
        <w:t>En el caso concreto tenemos que</w:t>
      </w:r>
      <w:r w:rsidR="005D0FCC">
        <w:rPr>
          <w:rFonts w:ascii="Arial" w:hAnsi="Arial" w:cs="Arial"/>
        </w:rPr>
        <w:t xml:space="preserve">, si bien el </w:t>
      </w:r>
      <w:r w:rsidR="00973C2C">
        <w:rPr>
          <w:rFonts w:ascii="Arial" w:hAnsi="Arial" w:cs="Arial"/>
        </w:rPr>
        <w:t xml:space="preserve">sujeto obligado </w:t>
      </w:r>
      <w:r>
        <w:rPr>
          <w:rFonts w:ascii="Arial" w:hAnsi="Arial" w:cs="Arial"/>
        </w:rPr>
        <w:t>se limitó a informar al ciudadano que</w:t>
      </w:r>
      <w:r w:rsidR="005D0FCC">
        <w:rPr>
          <w:rFonts w:ascii="Arial" w:hAnsi="Arial" w:cs="Arial"/>
        </w:rPr>
        <w:t xml:space="preserve"> la información que </w:t>
      </w:r>
      <w:r w:rsidR="006A744B">
        <w:rPr>
          <w:rFonts w:ascii="Arial" w:hAnsi="Arial" w:cs="Arial"/>
        </w:rPr>
        <w:t xml:space="preserve">solicita </w:t>
      </w:r>
      <w:r w:rsidR="005D0FCC">
        <w:rPr>
          <w:rFonts w:ascii="Arial" w:hAnsi="Arial" w:cs="Arial"/>
        </w:rPr>
        <w:t xml:space="preserve"> no se refiere a adquisiciones  realizadas por la Secretaría de Finanzas o la Dirección </w:t>
      </w:r>
      <w:r w:rsidR="00E834B0">
        <w:rPr>
          <w:rFonts w:ascii="Arial" w:hAnsi="Arial" w:cs="Arial"/>
        </w:rPr>
        <w:t xml:space="preserve">General </w:t>
      </w:r>
      <w:r w:rsidR="005D0FCC">
        <w:rPr>
          <w:rFonts w:ascii="Arial" w:hAnsi="Arial" w:cs="Arial"/>
        </w:rPr>
        <w:t>de Adquisiciones,</w:t>
      </w:r>
      <w:r w:rsidR="00E834B0">
        <w:rPr>
          <w:rFonts w:ascii="Arial" w:hAnsi="Arial" w:cs="Arial"/>
        </w:rPr>
        <w:t xml:space="preserve"> en virtud de lo cual procedió a declarar que </w:t>
      </w:r>
      <w:r>
        <w:rPr>
          <w:rFonts w:ascii="Arial" w:hAnsi="Arial" w:cs="Arial"/>
        </w:rPr>
        <w:t>la información es inexistente</w:t>
      </w:r>
      <w:r w:rsidR="00257B9E">
        <w:rPr>
          <w:rFonts w:ascii="Arial" w:hAnsi="Arial" w:cs="Arial"/>
        </w:rPr>
        <w:t>,</w:t>
      </w:r>
      <w:r w:rsidR="005D0FCC">
        <w:rPr>
          <w:rFonts w:ascii="Arial" w:hAnsi="Arial" w:cs="Arial"/>
        </w:rPr>
        <w:t xml:space="preserve"> lo cierto es que debió proceder conforme </w:t>
      </w:r>
      <w:r w:rsidR="006E1BB1">
        <w:rPr>
          <w:rFonts w:ascii="Arial" w:hAnsi="Arial" w:cs="Arial"/>
        </w:rPr>
        <w:t>al artículo 132 señalado en el párrafo anterior</w:t>
      </w:r>
      <w:r w:rsidR="005D0FCC">
        <w:rPr>
          <w:rFonts w:ascii="Arial" w:hAnsi="Arial" w:cs="Arial"/>
        </w:rPr>
        <w:t>,  con base en el cual</w:t>
      </w:r>
      <w:r w:rsidR="006A744B">
        <w:rPr>
          <w:rFonts w:ascii="Arial" w:hAnsi="Arial" w:cs="Arial"/>
        </w:rPr>
        <w:t>,</w:t>
      </w:r>
      <w:r w:rsidR="005D0FCC">
        <w:rPr>
          <w:rFonts w:ascii="Arial" w:hAnsi="Arial" w:cs="Arial"/>
        </w:rPr>
        <w:t xml:space="preserve"> dentro del plazo de</w:t>
      </w:r>
      <w:r w:rsidR="006E1BB1">
        <w:rPr>
          <w:rFonts w:ascii="Arial" w:hAnsi="Arial" w:cs="Arial"/>
        </w:rPr>
        <w:t xml:space="preserve"> cinco días debió remitir la solicitud</w:t>
      </w:r>
      <w:r w:rsidR="005D0FCC">
        <w:rPr>
          <w:rFonts w:ascii="Arial" w:hAnsi="Arial" w:cs="Arial"/>
        </w:rPr>
        <w:t xml:space="preserve"> al sujeto obligado competente </w:t>
      </w:r>
      <w:r w:rsidR="006E1BB1">
        <w:rPr>
          <w:rFonts w:ascii="Arial" w:hAnsi="Arial" w:cs="Arial"/>
        </w:rPr>
        <w:t xml:space="preserve">y orientar </w:t>
      </w:r>
      <w:r w:rsidR="005D0FCC">
        <w:rPr>
          <w:rFonts w:ascii="Arial" w:hAnsi="Arial" w:cs="Arial"/>
        </w:rPr>
        <w:t xml:space="preserve">en consecuencia al </w:t>
      </w:r>
      <w:r w:rsidR="00257B9E">
        <w:rPr>
          <w:rFonts w:ascii="Arial" w:hAnsi="Arial" w:cs="Arial"/>
        </w:rPr>
        <w:t>particular</w:t>
      </w:r>
      <w:r w:rsidR="005D0FCC">
        <w:rPr>
          <w:rFonts w:ascii="Arial" w:hAnsi="Arial" w:cs="Arial"/>
        </w:rPr>
        <w:t xml:space="preserve">, para que de esta manera </w:t>
      </w:r>
      <w:r w:rsidR="00257B9E">
        <w:rPr>
          <w:rFonts w:ascii="Arial" w:hAnsi="Arial" w:cs="Arial"/>
        </w:rPr>
        <w:t xml:space="preserve">mediante el procedimiento previsto legalmente, de manera pronta, expedita y eficaz, el ciudadano pudiera ejercer </w:t>
      </w:r>
      <w:r w:rsidR="005D0FCC">
        <w:rPr>
          <w:rFonts w:ascii="Arial" w:hAnsi="Arial" w:cs="Arial"/>
        </w:rPr>
        <w:t xml:space="preserve">efectivamente su derecho de acceso a la información. </w:t>
      </w:r>
    </w:p>
    <w:p w:rsidR="005D0FCC" w:rsidRDefault="005D0FCC" w:rsidP="00FA6656">
      <w:pPr>
        <w:tabs>
          <w:tab w:val="left" w:pos="1740"/>
          <w:tab w:val="left" w:pos="9000"/>
        </w:tabs>
        <w:spacing w:line="360" w:lineRule="auto"/>
        <w:ind w:right="29"/>
        <w:jc w:val="both"/>
        <w:outlineLvl w:val="0"/>
        <w:rPr>
          <w:rFonts w:ascii="Arial" w:hAnsi="Arial" w:cs="Arial"/>
        </w:rPr>
      </w:pPr>
    </w:p>
    <w:p w:rsidR="00B121D7" w:rsidRDefault="00B121D7" w:rsidP="006B5EFE">
      <w:pPr>
        <w:tabs>
          <w:tab w:val="left" w:pos="1740"/>
          <w:tab w:val="left" w:pos="9000"/>
        </w:tabs>
        <w:spacing w:line="360" w:lineRule="auto"/>
        <w:ind w:right="29"/>
        <w:jc w:val="both"/>
        <w:outlineLvl w:val="0"/>
        <w:rPr>
          <w:rFonts w:ascii="Arial" w:eastAsia="Times New Roman" w:hAnsi="Arial"/>
        </w:rPr>
      </w:pPr>
      <w:r>
        <w:rPr>
          <w:rFonts w:ascii="Arial" w:hAnsi="Arial" w:cs="Arial"/>
        </w:rPr>
        <w:t xml:space="preserve">Por lo antes expuesto </w:t>
      </w:r>
      <w:r w:rsidR="00973C2C">
        <w:rPr>
          <w:rFonts w:ascii="Arial" w:eastAsia="Times New Roman" w:hAnsi="Arial"/>
        </w:rPr>
        <w:t xml:space="preserve">es procedente modificar la respuesta </w:t>
      </w:r>
      <w:r>
        <w:rPr>
          <w:rFonts w:ascii="Arial" w:eastAsia="Times New Roman" w:hAnsi="Arial"/>
        </w:rPr>
        <w:t xml:space="preserve"> del sujeto obligado </w:t>
      </w:r>
      <w:r w:rsidR="00973C2C">
        <w:rPr>
          <w:rFonts w:ascii="Arial" w:eastAsia="Times New Roman" w:hAnsi="Arial"/>
        </w:rPr>
        <w:t xml:space="preserve">a efecto de que, </w:t>
      </w:r>
      <w:r>
        <w:rPr>
          <w:rFonts w:ascii="Arial" w:eastAsia="Times New Roman" w:hAnsi="Arial"/>
        </w:rPr>
        <w:t xml:space="preserve">proceda conforme al procedimiento previsto en el artículo 132 de la Ley de Acceso a la Información Pública y Protección de Datos Personales para el Estado de Coahuila de Zaragoza, </w:t>
      </w:r>
      <w:r w:rsidR="00821F90">
        <w:rPr>
          <w:rFonts w:ascii="Arial" w:eastAsia="Times New Roman" w:hAnsi="Arial"/>
        </w:rPr>
        <w:t>mediante el cual debe</w:t>
      </w:r>
      <w:r w:rsidR="006A744B">
        <w:rPr>
          <w:rFonts w:ascii="Arial" w:eastAsia="Times New Roman" w:hAnsi="Arial"/>
        </w:rPr>
        <w:t xml:space="preserve"> remitir </w:t>
      </w:r>
      <w:r>
        <w:rPr>
          <w:rFonts w:ascii="Arial" w:eastAsia="Times New Roman" w:hAnsi="Arial"/>
        </w:rPr>
        <w:t>la solicitud ante la autoridad competente</w:t>
      </w:r>
      <w:r w:rsidR="00821F90">
        <w:rPr>
          <w:rFonts w:ascii="Arial" w:eastAsia="Times New Roman" w:hAnsi="Arial"/>
        </w:rPr>
        <w:t xml:space="preserve"> y hacerlo del conocimiento del solicitante a fin de que pueda hacer efectivo su derecho de acceso a la información. </w:t>
      </w:r>
    </w:p>
    <w:p w:rsidR="007D2553" w:rsidRPr="007D2553" w:rsidRDefault="007D2553" w:rsidP="008270A1">
      <w:pPr>
        <w:tabs>
          <w:tab w:val="left" w:pos="720"/>
          <w:tab w:val="left" w:pos="9360"/>
        </w:tabs>
        <w:spacing w:line="360" w:lineRule="auto"/>
        <w:jc w:val="both"/>
        <w:outlineLvl w:val="0"/>
        <w:rPr>
          <w:rFonts w:ascii="Arial" w:hAnsi="Arial" w:cs="Arial"/>
          <w:lang w:val="es-MX"/>
        </w:rPr>
      </w:pPr>
    </w:p>
    <w:p w:rsidR="008270A1" w:rsidRPr="00851022" w:rsidRDefault="008270A1" w:rsidP="008270A1">
      <w:pPr>
        <w:tabs>
          <w:tab w:val="left" w:pos="720"/>
          <w:tab w:val="left" w:pos="9360"/>
        </w:tabs>
        <w:spacing w:line="360" w:lineRule="auto"/>
        <w:jc w:val="both"/>
        <w:outlineLvl w:val="0"/>
        <w:rPr>
          <w:rFonts w:ascii="Arial" w:hAnsi="Arial" w:cs="Arial"/>
        </w:rPr>
      </w:pPr>
      <w:r>
        <w:rPr>
          <w:rFonts w:ascii="Arial" w:hAnsi="Arial" w:cs="Arial"/>
        </w:rPr>
        <w:t>Lo anterior con fundamento en el artículo 153 fracción II de la  Ley de Acceso a la Información Pública y Protección de Datos Personales para el Estado de Coahuila de Zaragoza.</w:t>
      </w:r>
    </w:p>
    <w:p w:rsidR="001920CF" w:rsidRPr="00BF0991" w:rsidRDefault="001920CF" w:rsidP="001920CF">
      <w:pPr>
        <w:spacing w:line="360" w:lineRule="auto"/>
        <w:rPr>
          <w:lang w:val="es-MX"/>
        </w:rPr>
      </w:pPr>
    </w:p>
    <w:p w:rsidR="001920CF" w:rsidRDefault="001920CF" w:rsidP="001920CF">
      <w:pPr>
        <w:pStyle w:val="Sangra3detindependiente"/>
        <w:tabs>
          <w:tab w:val="left" w:pos="851"/>
        </w:tabs>
        <w:spacing w:line="360" w:lineRule="auto"/>
        <w:ind w:left="0"/>
        <w:rPr>
          <w:rFonts w:ascii="Arial" w:hAnsi="Arial"/>
          <w:bCs/>
          <w:sz w:val="24"/>
          <w:szCs w:val="24"/>
        </w:rPr>
      </w:pPr>
      <w:r>
        <w:rPr>
          <w:rFonts w:ascii="Arial" w:hAnsi="Arial"/>
          <w:bCs/>
          <w:sz w:val="24"/>
          <w:szCs w:val="24"/>
        </w:rPr>
        <w:t>Por lo expuesto y fundado el Consejo General de este Instituto:</w:t>
      </w:r>
    </w:p>
    <w:p w:rsidR="001920CF" w:rsidRPr="002433EA" w:rsidRDefault="001920CF" w:rsidP="001920CF">
      <w:pPr>
        <w:pStyle w:val="Ttulo2"/>
        <w:numPr>
          <w:ilvl w:val="0"/>
          <w:numId w:val="0"/>
        </w:numPr>
        <w:tabs>
          <w:tab w:val="left" w:pos="708"/>
        </w:tabs>
        <w:spacing w:line="360" w:lineRule="auto"/>
        <w:jc w:val="center"/>
        <w:rPr>
          <w:bCs w:val="0"/>
          <w:i w:val="0"/>
          <w:color w:val="000000"/>
          <w:spacing w:val="20"/>
          <w:sz w:val="24"/>
          <w:szCs w:val="24"/>
        </w:rPr>
      </w:pPr>
      <w:r w:rsidRPr="002433EA">
        <w:rPr>
          <w:i w:val="0"/>
          <w:color w:val="000000"/>
          <w:spacing w:val="20"/>
          <w:sz w:val="24"/>
          <w:szCs w:val="24"/>
        </w:rPr>
        <w:t>RESUELVE</w:t>
      </w:r>
    </w:p>
    <w:p w:rsidR="001920CF" w:rsidRDefault="001920CF" w:rsidP="001920CF">
      <w:pPr>
        <w:tabs>
          <w:tab w:val="left" w:pos="720"/>
          <w:tab w:val="left" w:pos="8820"/>
          <w:tab w:val="left" w:pos="9180"/>
        </w:tabs>
        <w:spacing w:line="360" w:lineRule="auto"/>
        <w:jc w:val="both"/>
        <w:outlineLvl w:val="0"/>
        <w:rPr>
          <w:rFonts w:ascii="Arial" w:hAnsi="Arial" w:cs="Arial"/>
        </w:rPr>
      </w:pPr>
      <w:r>
        <w:rPr>
          <w:rFonts w:ascii="Arial" w:hAnsi="Arial" w:cs="Arial"/>
          <w:b/>
        </w:rPr>
        <w:t>PRIMERO.-</w:t>
      </w:r>
      <w:r>
        <w:rPr>
          <w:rFonts w:ascii="Arial" w:hAnsi="Arial" w:cs="Arial"/>
        </w:rPr>
        <w:t xml:space="preserve"> Con fundamento en lo establecido en los artículos 7 y 8 de la Constitución Política del Estado de Coahuila de Zaragoza, 4, 10, 31 fracciones I y II, 40 fracción II, inciso 4 de la Ley del Instituto Coahuilense de Acceso a la Información Pública,</w:t>
      </w:r>
      <w:r>
        <w:rPr>
          <w:rFonts w:ascii="Arial" w:hAnsi="Arial" w:cs="Arial"/>
          <w:color w:val="FF0000"/>
        </w:rPr>
        <w:t xml:space="preserve"> </w:t>
      </w:r>
      <w:r>
        <w:rPr>
          <w:rFonts w:ascii="Arial" w:hAnsi="Arial" w:cs="Arial"/>
        </w:rPr>
        <w:t xml:space="preserve">153 fracción II de la Ley de Acceso a la Información Pública y Protección de Datos Personales para el Estado de Coahuila de Zaragoza, se </w:t>
      </w:r>
      <w:r w:rsidR="00821F90">
        <w:rPr>
          <w:rFonts w:ascii="Arial" w:hAnsi="Arial" w:cs="Arial"/>
          <w:b/>
        </w:rPr>
        <w:t xml:space="preserve">MODIFICA </w:t>
      </w:r>
      <w:r>
        <w:rPr>
          <w:rFonts w:ascii="Arial" w:hAnsi="Arial" w:cs="Arial"/>
        </w:rPr>
        <w:t xml:space="preserve">la respuesta en términos del considerando </w:t>
      </w:r>
      <w:r w:rsidR="00EC5E82">
        <w:rPr>
          <w:rFonts w:ascii="Arial" w:hAnsi="Arial" w:cs="Arial"/>
        </w:rPr>
        <w:t xml:space="preserve">séptimo </w:t>
      </w:r>
      <w:r>
        <w:rPr>
          <w:rFonts w:ascii="Arial" w:hAnsi="Arial" w:cs="Arial"/>
        </w:rPr>
        <w:t xml:space="preserve">de la presente resolución.  </w:t>
      </w:r>
    </w:p>
    <w:p w:rsidR="00A037AD" w:rsidRDefault="00A037AD" w:rsidP="00A037AD">
      <w:pPr>
        <w:spacing w:line="360" w:lineRule="auto"/>
        <w:ind w:right="-34"/>
        <w:jc w:val="both"/>
        <w:rPr>
          <w:rFonts w:ascii="Arial" w:hAnsi="Arial" w:cs="Arial"/>
          <w:b/>
        </w:rPr>
      </w:pPr>
    </w:p>
    <w:p w:rsidR="00A037AD" w:rsidRDefault="00A037AD" w:rsidP="00A037AD">
      <w:pPr>
        <w:spacing w:line="360" w:lineRule="auto"/>
        <w:ind w:right="-34"/>
        <w:jc w:val="both"/>
        <w:rPr>
          <w:rFonts w:ascii="Arial" w:hAnsi="Arial" w:cs="Arial"/>
        </w:rPr>
      </w:pPr>
      <w:r>
        <w:rPr>
          <w:rFonts w:ascii="Arial" w:hAnsi="Arial" w:cs="Arial"/>
          <w:b/>
        </w:rPr>
        <w:t>SEGUNDO.-</w:t>
      </w:r>
      <w:r w:rsidRPr="00D76F8A">
        <w:rPr>
          <w:rFonts w:ascii="Arial" w:hAnsi="Arial" w:cs="Arial"/>
          <w:b/>
        </w:rPr>
        <w:t xml:space="preserve"> </w:t>
      </w:r>
      <w:r>
        <w:rPr>
          <w:rFonts w:ascii="Arial" w:hAnsi="Arial" w:cs="Arial"/>
        </w:rPr>
        <w:t>Se instruye al sujeto obligado,</w:t>
      </w:r>
      <w:r w:rsidRPr="000C4DA9">
        <w:rPr>
          <w:rFonts w:ascii="Arial" w:hAnsi="Arial" w:cs="Arial"/>
        </w:rPr>
        <w:t xml:space="preserve"> para que en un término no mayor a </w:t>
      </w:r>
      <w:r>
        <w:rPr>
          <w:rFonts w:ascii="Arial" w:hAnsi="Arial" w:cs="Arial"/>
        </w:rPr>
        <w:t xml:space="preserve">diez </w:t>
      </w:r>
      <w:r w:rsidRPr="000C4DA9">
        <w:rPr>
          <w:rFonts w:ascii="Arial" w:hAnsi="Arial" w:cs="Arial"/>
        </w:rPr>
        <w:t>(</w:t>
      </w:r>
      <w:r>
        <w:rPr>
          <w:rFonts w:ascii="Arial" w:hAnsi="Arial" w:cs="Arial"/>
        </w:rPr>
        <w:t>10</w:t>
      </w:r>
      <w:r w:rsidRPr="000C4DA9">
        <w:rPr>
          <w:rFonts w:ascii="Arial" w:hAnsi="Arial" w:cs="Arial"/>
        </w:rPr>
        <w:t xml:space="preserve">) días hábiles, contados a partir del </w:t>
      </w:r>
      <w:r>
        <w:rPr>
          <w:rFonts w:ascii="Arial" w:hAnsi="Arial" w:cs="Arial"/>
        </w:rPr>
        <w:t>día siguiente a su notificación</w:t>
      </w:r>
      <w:r w:rsidRPr="000C4DA9">
        <w:rPr>
          <w:rFonts w:ascii="Arial" w:hAnsi="Arial" w:cs="Arial"/>
        </w:rPr>
        <w:t xml:space="preserve"> dé cumplimiento a la misma. Una vez hecho lo anterior, dispone el sujeto obligado de un término de diez (10) días para informar a este Instituto sobre el cumplimiento, </w:t>
      </w:r>
      <w:r>
        <w:rPr>
          <w:rFonts w:ascii="Arial" w:hAnsi="Arial" w:cs="Arial"/>
        </w:rPr>
        <w:t xml:space="preserve">acompañando los documentos que lo acredite fehacientemente </w:t>
      </w:r>
      <w:r w:rsidRPr="000C4DA9">
        <w:rPr>
          <w:rFonts w:ascii="Arial" w:hAnsi="Arial" w:cs="Arial"/>
        </w:rPr>
        <w:t>de conformidad con lo dispuesto po</w:t>
      </w:r>
      <w:r>
        <w:rPr>
          <w:rFonts w:ascii="Arial" w:hAnsi="Arial" w:cs="Arial"/>
        </w:rPr>
        <w:t>r el artículo 1</w:t>
      </w:r>
      <w:r w:rsidRPr="000C4DA9">
        <w:rPr>
          <w:rFonts w:ascii="Arial" w:hAnsi="Arial" w:cs="Arial"/>
        </w:rPr>
        <w:t>6</w:t>
      </w:r>
      <w:r>
        <w:rPr>
          <w:rFonts w:ascii="Arial" w:hAnsi="Arial" w:cs="Arial"/>
        </w:rPr>
        <w:t>3</w:t>
      </w:r>
      <w:r w:rsidRPr="000C4DA9">
        <w:rPr>
          <w:rFonts w:ascii="Arial" w:hAnsi="Arial" w:cs="Arial"/>
        </w:rPr>
        <w:t xml:space="preserve"> de la Ley de Acceso a la Información  Pública y Protección de Datos Personales para el Estado de Coahuila</w:t>
      </w:r>
      <w:r>
        <w:rPr>
          <w:rFonts w:ascii="Arial" w:hAnsi="Arial" w:cs="Arial"/>
        </w:rPr>
        <w:t xml:space="preserve"> de Zaragoza</w:t>
      </w:r>
      <w:r w:rsidRPr="000C4DA9">
        <w:rPr>
          <w:rFonts w:ascii="Arial" w:hAnsi="Arial" w:cs="Arial"/>
        </w:rPr>
        <w:t>.</w:t>
      </w:r>
    </w:p>
    <w:p w:rsidR="00A037AD" w:rsidRDefault="00A037AD" w:rsidP="00A037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p>
    <w:p w:rsidR="00A037AD" w:rsidRDefault="00A037AD" w:rsidP="00A037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r>
        <w:rPr>
          <w:rFonts w:ascii="Arial" w:hAnsi="Arial" w:cs="Arial"/>
        </w:rPr>
        <w:t>En caso de incumplimiento de la presente resolución el Instituto  deberá p</w:t>
      </w:r>
      <w:r w:rsidR="00340E14">
        <w:rPr>
          <w:rFonts w:ascii="Arial" w:hAnsi="Arial" w:cs="Arial"/>
        </w:rPr>
        <w:t>roceder conforme al artículo 167</w:t>
      </w:r>
      <w:r>
        <w:rPr>
          <w:rFonts w:ascii="Arial" w:hAnsi="Arial" w:cs="Arial"/>
        </w:rPr>
        <w:t xml:space="preserve"> de la ley de la materia.</w:t>
      </w:r>
    </w:p>
    <w:p w:rsidR="00A037AD" w:rsidRDefault="00A037AD" w:rsidP="00A037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r>
        <w:rPr>
          <w:rFonts w:ascii="Arial" w:hAnsi="Arial" w:cs="Arial"/>
        </w:rPr>
        <w:t xml:space="preserve"> </w:t>
      </w:r>
    </w:p>
    <w:p w:rsidR="00A037AD" w:rsidRDefault="00A037AD" w:rsidP="00A037AD">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r>
        <w:rPr>
          <w:rFonts w:ascii="Arial" w:hAnsi="Arial" w:cs="Arial"/>
          <w:b/>
        </w:rPr>
        <w:t>TERCERO.-</w:t>
      </w:r>
      <w:r>
        <w:rPr>
          <w:rFonts w:ascii="Arial" w:hAnsi="Arial" w:cs="Arial"/>
        </w:rPr>
        <w:t xml:space="preserve"> Con fundamento en el artículo 162 de la Ley de Acceso a la Información</w:t>
      </w:r>
      <w:r w:rsidR="006A744B">
        <w:rPr>
          <w:rFonts w:ascii="Arial" w:hAnsi="Arial" w:cs="Arial"/>
        </w:rPr>
        <w:t xml:space="preserve"> Pú</w:t>
      </w:r>
      <w:r>
        <w:rPr>
          <w:rFonts w:ascii="Arial" w:hAnsi="Arial" w:cs="Arial"/>
        </w:rPr>
        <w:t>blica y Protección de Datos Personales para el Estado de Coahuila de Zaragoza, notifíquese a las partes por los medios señalados para tal efecto.</w:t>
      </w:r>
    </w:p>
    <w:p w:rsidR="001920CF" w:rsidRDefault="001920CF" w:rsidP="00A037AD">
      <w:pPr>
        <w:tabs>
          <w:tab w:val="left" w:pos="720"/>
          <w:tab w:val="left" w:pos="9180"/>
        </w:tabs>
        <w:spacing w:line="360" w:lineRule="auto"/>
        <w:ind w:right="-34"/>
        <w:jc w:val="both"/>
        <w:outlineLvl w:val="0"/>
        <w:rPr>
          <w:rFonts w:ascii="Arial" w:hAnsi="Arial" w:cs="Arial"/>
        </w:rPr>
      </w:pP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lastRenderedPageBreak/>
        <w:t>Así lo resolvieron por unanimidad, los Consejeros Propietarios del Instituto Coahuilense de Acceso a la Información Pública, maestro Luis González Briseño,  licenciado Jesús Homero Flores Mier, licenciado Alfonso Raúl Villarreal Barrera, licenciada Teresa Guajardo Berlanga y contador público José Manuel Jiménez y Meléndez. Siendo ponente el prime</w:t>
      </w:r>
      <w:r w:rsidR="006F21F9">
        <w:rPr>
          <w:rFonts w:ascii="Arial" w:hAnsi="Arial" w:cs="Arial"/>
        </w:rPr>
        <w:t xml:space="preserve">ro de los mencionados en Sesión </w:t>
      </w:r>
      <w:r w:rsidR="002D02AC">
        <w:rPr>
          <w:rFonts w:ascii="Arial" w:hAnsi="Arial" w:cs="Arial"/>
        </w:rPr>
        <w:t xml:space="preserve">extraordinaria </w:t>
      </w:r>
      <w:r>
        <w:rPr>
          <w:rFonts w:ascii="Arial" w:hAnsi="Arial" w:cs="Arial"/>
        </w:rPr>
        <w:t xml:space="preserve">celebrada el día </w:t>
      </w:r>
      <w:r w:rsidR="00682ECD">
        <w:rPr>
          <w:rFonts w:ascii="Arial" w:hAnsi="Arial" w:cs="Arial"/>
        </w:rPr>
        <w:t xml:space="preserve"> </w:t>
      </w:r>
      <w:r w:rsidR="002D02AC">
        <w:rPr>
          <w:rFonts w:ascii="Arial" w:hAnsi="Arial" w:cs="Arial"/>
        </w:rPr>
        <w:t xml:space="preserve">treinta </w:t>
      </w:r>
      <w:r>
        <w:rPr>
          <w:rFonts w:ascii="Arial" w:hAnsi="Arial" w:cs="Arial"/>
        </w:rPr>
        <w:t xml:space="preserve">de </w:t>
      </w:r>
      <w:r w:rsidR="002D02AC">
        <w:rPr>
          <w:rFonts w:ascii="Arial" w:hAnsi="Arial" w:cs="Arial"/>
        </w:rPr>
        <w:t xml:space="preserve">junio </w:t>
      </w:r>
      <w:r>
        <w:rPr>
          <w:rFonts w:ascii="Arial" w:hAnsi="Arial" w:cs="Arial"/>
        </w:rPr>
        <w:t xml:space="preserve">del año dos mil quince, en la ciudad de </w:t>
      </w:r>
      <w:r w:rsidR="006552B7">
        <w:rPr>
          <w:rFonts w:ascii="Arial" w:hAnsi="Arial" w:cs="Arial"/>
        </w:rPr>
        <w:t>Castaños</w:t>
      </w:r>
      <w:r w:rsidR="00682ECD">
        <w:rPr>
          <w:rFonts w:ascii="Arial" w:hAnsi="Arial" w:cs="Arial"/>
        </w:rPr>
        <w:t xml:space="preserve">, </w:t>
      </w:r>
      <w:r>
        <w:rPr>
          <w:rFonts w:ascii="Arial" w:hAnsi="Arial" w:cs="Arial"/>
        </w:rPr>
        <w:t xml:space="preserve">Coahuila, ante el Secretario Técnico quien certifica y da fe licenciado Javier Diez de </w:t>
      </w:r>
      <w:proofErr w:type="spellStart"/>
      <w:r>
        <w:rPr>
          <w:rFonts w:ascii="Arial" w:hAnsi="Arial" w:cs="Arial"/>
        </w:rPr>
        <w:t>Urdanivia</w:t>
      </w:r>
      <w:proofErr w:type="spellEnd"/>
      <w:r>
        <w:rPr>
          <w:rFonts w:ascii="Arial" w:hAnsi="Arial" w:cs="Arial"/>
        </w:rPr>
        <w:t xml:space="preserve"> del Valle.</w:t>
      </w:r>
    </w:p>
    <w:p w:rsidR="00A037AD" w:rsidRDefault="00A037AD" w:rsidP="00A037AD">
      <w:pPr>
        <w:tabs>
          <w:tab w:val="left" w:pos="9180"/>
        </w:tabs>
        <w:spacing w:line="360" w:lineRule="auto"/>
        <w:ind w:right="-34"/>
        <w:jc w:val="both"/>
        <w:outlineLvl w:val="0"/>
        <w:rPr>
          <w:rFonts w:ascii="Arial" w:hAnsi="Arial" w:cs="Arial"/>
        </w:rPr>
      </w:pPr>
      <w:bookmarkStart w:id="0" w:name="_GoBack"/>
      <w:bookmarkEnd w:id="0"/>
    </w:p>
    <w:p w:rsidR="002D02AC" w:rsidRDefault="002D02AC" w:rsidP="00A037AD">
      <w:pPr>
        <w:tabs>
          <w:tab w:val="left" w:pos="9180"/>
        </w:tabs>
        <w:spacing w:line="360" w:lineRule="auto"/>
        <w:ind w:right="-34"/>
        <w:jc w:val="both"/>
        <w:outlineLvl w:val="0"/>
        <w:rPr>
          <w:rFonts w:ascii="Arial" w:hAnsi="Arial" w:cs="Arial"/>
        </w:rPr>
      </w:pP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t>MTRO. LUIS GONZÁLEZ BRISEÑO.</w:t>
      </w: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t xml:space="preserve">CONSEJERO INSTRUCTOR  </w:t>
      </w:r>
    </w:p>
    <w:p w:rsidR="00A037AD" w:rsidRDefault="00A037AD" w:rsidP="00A037AD">
      <w:pPr>
        <w:tabs>
          <w:tab w:val="left" w:pos="9180"/>
        </w:tabs>
        <w:spacing w:line="360" w:lineRule="auto"/>
        <w:ind w:right="-34"/>
        <w:jc w:val="both"/>
        <w:outlineLvl w:val="0"/>
        <w:rPr>
          <w:rFonts w:ascii="Arial" w:hAnsi="Arial" w:cs="Arial"/>
        </w:rPr>
      </w:pP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t xml:space="preserve">                                                                           LIC. JESÚS HOMERO FLORES MIER</w:t>
      </w:r>
    </w:p>
    <w:p w:rsidR="001920CF" w:rsidRDefault="001920CF" w:rsidP="00A037AD">
      <w:pPr>
        <w:tabs>
          <w:tab w:val="left" w:pos="9180"/>
        </w:tabs>
        <w:spacing w:line="360" w:lineRule="auto"/>
        <w:ind w:left="708" w:right="-34" w:firstLine="708"/>
        <w:jc w:val="right"/>
        <w:outlineLvl w:val="0"/>
        <w:rPr>
          <w:rFonts w:ascii="Arial" w:hAnsi="Arial" w:cs="Arial"/>
        </w:rPr>
      </w:pPr>
      <w:r>
        <w:rPr>
          <w:rFonts w:ascii="Arial" w:hAnsi="Arial" w:cs="Arial"/>
        </w:rPr>
        <w:t xml:space="preserve">CONSEJERO PRESIDENTE                                               </w:t>
      </w:r>
    </w:p>
    <w:p w:rsidR="00A037AD" w:rsidRDefault="00A037AD" w:rsidP="00A037AD">
      <w:pPr>
        <w:tabs>
          <w:tab w:val="left" w:pos="9180"/>
        </w:tabs>
        <w:spacing w:line="360" w:lineRule="auto"/>
        <w:ind w:right="-34"/>
        <w:jc w:val="both"/>
        <w:outlineLvl w:val="0"/>
        <w:rPr>
          <w:rFonts w:ascii="Arial" w:hAnsi="Arial" w:cs="Arial"/>
        </w:rPr>
      </w:pP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t>LIC. ALFONSO RAÚL VILLARREAL BARRERA</w:t>
      </w: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t xml:space="preserve">CONSEJERO </w:t>
      </w:r>
    </w:p>
    <w:p w:rsidR="00A037AD" w:rsidRDefault="00A037AD" w:rsidP="00A037AD">
      <w:pPr>
        <w:tabs>
          <w:tab w:val="left" w:pos="9180"/>
        </w:tabs>
        <w:spacing w:line="360" w:lineRule="auto"/>
        <w:ind w:right="-34"/>
        <w:jc w:val="right"/>
        <w:outlineLvl w:val="0"/>
        <w:rPr>
          <w:rFonts w:ascii="Arial" w:hAnsi="Arial" w:cs="Arial"/>
        </w:rPr>
      </w:pPr>
    </w:p>
    <w:p w:rsidR="001920CF" w:rsidRDefault="001920CF" w:rsidP="00A037AD">
      <w:pPr>
        <w:tabs>
          <w:tab w:val="left" w:pos="9180"/>
        </w:tabs>
        <w:spacing w:line="360" w:lineRule="auto"/>
        <w:ind w:right="-34"/>
        <w:jc w:val="right"/>
        <w:outlineLvl w:val="0"/>
        <w:rPr>
          <w:rFonts w:ascii="Arial" w:hAnsi="Arial" w:cs="Arial"/>
        </w:rPr>
      </w:pPr>
      <w:r>
        <w:rPr>
          <w:rFonts w:ascii="Arial" w:hAnsi="Arial" w:cs="Arial"/>
        </w:rPr>
        <w:t>LIC. TERESA GUAJARDO BERLANGA</w:t>
      </w:r>
    </w:p>
    <w:p w:rsidR="001920CF" w:rsidRDefault="001920CF" w:rsidP="00A037AD">
      <w:pPr>
        <w:tabs>
          <w:tab w:val="left" w:pos="9180"/>
        </w:tabs>
        <w:spacing w:line="360" w:lineRule="auto"/>
        <w:ind w:right="-34"/>
        <w:jc w:val="right"/>
        <w:outlineLvl w:val="0"/>
        <w:rPr>
          <w:rFonts w:ascii="Arial" w:hAnsi="Arial" w:cs="Arial"/>
        </w:rPr>
      </w:pPr>
      <w:r>
        <w:rPr>
          <w:rFonts w:ascii="Arial" w:hAnsi="Arial" w:cs="Arial"/>
        </w:rPr>
        <w:t>CONSEJERA</w:t>
      </w:r>
    </w:p>
    <w:p w:rsidR="00A037AD" w:rsidRDefault="00A037AD" w:rsidP="00A037AD">
      <w:pPr>
        <w:tabs>
          <w:tab w:val="left" w:pos="9180"/>
        </w:tabs>
        <w:spacing w:line="360" w:lineRule="auto"/>
        <w:ind w:right="-34"/>
        <w:jc w:val="both"/>
        <w:outlineLvl w:val="0"/>
        <w:rPr>
          <w:rFonts w:ascii="Arial" w:hAnsi="Arial" w:cs="Arial"/>
        </w:rPr>
      </w:pPr>
    </w:p>
    <w:p w:rsidR="001920CF" w:rsidRDefault="001920CF" w:rsidP="00A037AD">
      <w:pPr>
        <w:tabs>
          <w:tab w:val="left" w:pos="9180"/>
        </w:tabs>
        <w:spacing w:line="360" w:lineRule="auto"/>
        <w:ind w:right="-34"/>
        <w:jc w:val="both"/>
        <w:outlineLvl w:val="0"/>
        <w:rPr>
          <w:rFonts w:ascii="Arial" w:hAnsi="Arial" w:cs="Arial"/>
        </w:rPr>
      </w:pPr>
      <w:r>
        <w:rPr>
          <w:rFonts w:ascii="Arial" w:hAnsi="Arial" w:cs="Arial"/>
        </w:rPr>
        <w:t>C.P. JOSÉ MANUEL JIMÉNEZ Y MELÉNDEZ.</w:t>
      </w:r>
    </w:p>
    <w:p w:rsidR="001920CF" w:rsidRDefault="001920CF" w:rsidP="00A037AD">
      <w:pPr>
        <w:tabs>
          <w:tab w:val="left" w:pos="9180"/>
        </w:tabs>
        <w:spacing w:line="360" w:lineRule="auto"/>
        <w:ind w:right="-34"/>
        <w:outlineLvl w:val="0"/>
        <w:rPr>
          <w:rFonts w:ascii="Arial" w:hAnsi="Arial" w:cs="Arial"/>
        </w:rPr>
      </w:pPr>
      <w:r>
        <w:rPr>
          <w:rFonts w:ascii="Arial" w:hAnsi="Arial" w:cs="Arial"/>
        </w:rPr>
        <w:t xml:space="preserve">CONSEJERO </w:t>
      </w:r>
    </w:p>
    <w:p w:rsidR="001920CF" w:rsidRDefault="001920CF" w:rsidP="00A037AD">
      <w:pPr>
        <w:tabs>
          <w:tab w:val="left" w:pos="9180"/>
        </w:tabs>
        <w:spacing w:line="360" w:lineRule="auto"/>
        <w:ind w:right="-34"/>
        <w:jc w:val="right"/>
        <w:outlineLvl w:val="0"/>
        <w:rPr>
          <w:rFonts w:ascii="Arial" w:hAnsi="Arial" w:cs="Arial"/>
        </w:rPr>
      </w:pPr>
      <w:r>
        <w:rPr>
          <w:rFonts w:ascii="Arial" w:hAnsi="Arial" w:cs="Arial"/>
        </w:rPr>
        <w:t xml:space="preserve">              JAVIER DIEZ DE URDANIVIA DEL VALLE</w:t>
      </w:r>
    </w:p>
    <w:p w:rsidR="001920CF" w:rsidRPr="00DB3740" w:rsidRDefault="001920CF" w:rsidP="00A037AD">
      <w:pPr>
        <w:tabs>
          <w:tab w:val="left" w:pos="9180"/>
        </w:tabs>
        <w:spacing w:line="360" w:lineRule="auto"/>
        <w:ind w:right="-34"/>
        <w:jc w:val="right"/>
        <w:outlineLvl w:val="0"/>
        <w:rPr>
          <w:lang w:val="es-MX"/>
        </w:rPr>
      </w:pPr>
      <w:r>
        <w:rPr>
          <w:rFonts w:ascii="Arial" w:hAnsi="Arial" w:cs="Arial"/>
        </w:rPr>
        <w:t>SECRETARIO TÉCNICO</w:t>
      </w:r>
    </w:p>
    <w:sectPr w:rsidR="001920CF" w:rsidRPr="00DB3740" w:rsidSect="00976F7E">
      <w:headerReference w:type="default" r:id="rId8"/>
      <w:footerReference w:type="even" r:id="rId9"/>
      <w:footerReference w:type="default" r:id="rId10"/>
      <w:pgSz w:w="12242" w:h="15842" w:code="1"/>
      <w:pgMar w:top="1701" w:right="1622" w:bottom="170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0CB" w:rsidRDefault="00D840CB" w:rsidP="00BD3FC1">
      <w:r>
        <w:separator/>
      </w:r>
    </w:p>
  </w:endnote>
  <w:endnote w:type="continuationSeparator" w:id="0">
    <w:p w:rsidR="00D840CB" w:rsidRDefault="00D840CB" w:rsidP="00BD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7E" w:rsidRDefault="00976F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6F7E" w:rsidRDefault="00976F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7E" w:rsidRDefault="00976F7E">
    <w:pPr>
      <w:pStyle w:val="Piedepgina"/>
      <w:ind w:right="360"/>
      <w:jc w:val="center"/>
      <w:rPr>
        <w:rFonts w:ascii="Arial" w:hAnsi="Arial" w:cs="Arial"/>
        <w:sz w:val="20"/>
        <w:szCs w:val="20"/>
        <w:lang w:val="es-MX"/>
      </w:rPr>
    </w:pPr>
    <w:r>
      <w:rPr>
        <w:rFonts w:ascii="Arial" w:hAnsi="Arial" w:cs="Arial"/>
        <w:sz w:val="20"/>
        <w:szCs w:val="20"/>
        <w:lang w:val="es-MX"/>
      </w:rPr>
      <w:t xml:space="preserve">Ignacio Allende y Manuel Acuña, Edificio </w:t>
    </w:r>
    <w:proofErr w:type="spellStart"/>
    <w:r>
      <w:rPr>
        <w:rFonts w:ascii="Arial" w:hAnsi="Arial" w:cs="Arial"/>
        <w:sz w:val="20"/>
        <w:szCs w:val="20"/>
        <w:lang w:val="es-MX"/>
      </w:rPr>
      <w:t>Pharmakon</w:t>
    </w:r>
    <w:proofErr w:type="spellEnd"/>
    <w:r>
      <w:rPr>
        <w:rFonts w:ascii="Arial" w:hAnsi="Arial" w:cs="Arial"/>
        <w:sz w:val="20"/>
        <w:szCs w:val="20"/>
        <w:lang w:val="es-MX"/>
      </w:rPr>
      <w:t>, Ramos Arizpe, Coahuila, México</w:t>
    </w:r>
  </w:p>
  <w:p w:rsidR="00976F7E" w:rsidRPr="00E36D76" w:rsidRDefault="00976F7E">
    <w:pPr>
      <w:pStyle w:val="Piedepgina"/>
      <w:jc w:val="center"/>
      <w:rPr>
        <w:rFonts w:ascii="Arial" w:hAnsi="Arial" w:cs="Arial"/>
        <w:sz w:val="20"/>
        <w:szCs w:val="20"/>
      </w:rPr>
    </w:pPr>
    <w:r w:rsidRPr="00E36D76">
      <w:rPr>
        <w:rFonts w:ascii="Arial" w:hAnsi="Arial" w:cs="Arial"/>
        <w:sz w:val="20"/>
        <w:szCs w:val="20"/>
      </w:rPr>
      <w:t>Tels. (844) 488-3346, 488-1344, 488-1667</w:t>
    </w:r>
  </w:p>
  <w:p w:rsidR="00976F7E" w:rsidRPr="009370DD" w:rsidRDefault="00976F7E">
    <w:pPr>
      <w:pStyle w:val="Piedepgina"/>
      <w:jc w:val="center"/>
      <w:rPr>
        <w:rFonts w:ascii="Arial" w:hAnsi="Arial" w:cs="Arial"/>
        <w:b/>
        <w:bCs/>
        <w:sz w:val="16"/>
        <w:szCs w:val="20"/>
      </w:rPr>
    </w:pPr>
    <w:r w:rsidRPr="009370DD">
      <w:rPr>
        <w:rFonts w:ascii="Arial" w:hAnsi="Arial" w:cs="Arial"/>
        <w:b/>
        <w:bCs/>
        <w:sz w:val="20"/>
        <w:szCs w:val="20"/>
      </w:rPr>
      <w:t>www.icai.org.mx</w:t>
    </w:r>
  </w:p>
  <w:p w:rsidR="00976F7E" w:rsidRPr="009370DD" w:rsidRDefault="00976F7E">
    <w:pPr>
      <w:pStyle w:val="Piedepgina"/>
      <w:jc w:val="right"/>
    </w:pPr>
    <w:r w:rsidRPr="009370DD">
      <w:t xml:space="preserve"> </w:t>
    </w:r>
    <w:r w:rsidRPr="00C64946">
      <w:rPr>
        <w:lang w:val="en-GB"/>
      </w:rPr>
      <w:fldChar w:fldCharType="begin"/>
    </w:r>
    <w:r w:rsidRPr="009370DD">
      <w:instrText xml:space="preserve"> PAGE </w:instrText>
    </w:r>
    <w:r w:rsidRPr="00C64946">
      <w:rPr>
        <w:lang w:val="en-GB"/>
      </w:rPr>
      <w:fldChar w:fldCharType="separate"/>
    </w:r>
    <w:r w:rsidR="006552B7">
      <w:rPr>
        <w:noProof/>
      </w:rPr>
      <w:t>8</w:t>
    </w:r>
    <w:r w:rsidRPr="00C64946">
      <w:rPr>
        <w:lang w:val="en-GB"/>
      </w:rPr>
      <w:fldChar w:fldCharType="end"/>
    </w:r>
    <w:r w:rsidRPr="009370DD">
      <w:t xml:space="preserve"> de </w:t>
    </w:r>
    <w:r w:rsidRPr="00C64946">
      <w:rPr>
        <w:lang w:val="en-GB"/>
      </w:rPr>
      <w:fldChar w:fldCharType="begin"/>
    </w:r>
    <w:r w:rsidRPr="009370DD">
      <w:instrText xml:space="preserve"> NUMPAGES </w:instrText>
    </w:r>
    <w:r w:rsidRPr="00C64946">
      <w:rPr>
        <w:lang w:val="en-GB"/>
      </w:rPr>
      <w:fldChar w:fldCharType="separate"/>
    </w:r>
    <w:r w:rsidR="006552B7">
      <w:rPr>
        <w:noProof/>
      </w:rPr>
      <w:t>8</w:t>
    </w:r>
    <w:r w:rsidRPr="00C64946">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0CB" w:rsidRDefault="00D840CB" w:rsidP="00BD3FC1">
      <w:r>
        <w:separator/>
      </w:r>
    </w:p>
  </w:footnote>
  <w:footnote w:type="continuationSeparator" w:id="0">
    <w:p w:rsidR="00D840CB" w:rsidRDefault="00D840CB" w:rsidP="00BD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7E" w:rsidRPr="00740DC0" w:rsidRDefault="00F1260A" w:rsidP="00976F7E">
    <w:pPr>
      <w:pStyle w:val="Encabezado"/>
      <w:tabs>
        <w:tab w:val="clear" w:pos="8504"/>
        <w:tab w:val="right" w:pos="9360"/>
      </w:tabs>
      <w:ind w:right="-720"/>
      <w:jc w:val="center"/>
      <w:rPr>
        <w:rFonts w:ascii="Arial" w:hAnsi="Arial"/>
        <w:sz w:val="20"/>
        <w:szCs w:val="20"/>
      </w:rPr>
    </w:pPr>
    <w:r w:rsidRPr="00740DC0">
      <w:rPr>
        <w:rFonts w:ascii="Arial" w:hAnsi="Arial"/>
        <w:noProof/>
        <w:sz w:val="20"/>
        <w:szCs w:val="20"/>
        <w:lang w:val="es-MX" w:eastAsia="es-MX"/>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-291465</wp:posOffset>
          </wp:positionV>
          <wp:extent cx="1600200" cy="9512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F7E">
      <w:rPr>
        <w:rFonts w:ascii="Arial" w:hAnsi="Arial"/>
        <w:sz w:val="20"/>
        <w:szCs w:val="20"/>
      </w:rPr>
      <w:t xml:space="preserve">                                                                                              RECUR</w:t>
    </w:r>
    <w:r w:rsidR="00061920">
      <w:rPr>
        <w:rFonts w:ascii="Arial" w:hAnsi="Arial"/>
        <w:sz w:val="20"/>
        <w:szCs w:val="20"/>
      </w:rPr>
      <w:t>SO DE REVISIÓN 109</w:t>
    </w:r>
    <w:r w:rsidR="00976F7E">
      <w:rPr>
        <w:rFonts w:ascii="Arial" w:hAnsi="Arial"/>
        <w:sz w:val="20"/>
        <w:szCs w:val="20"/>
      </w:rPr>
      <w:t>/2015</w:t>
    </w:r>
  </w:p>
  <w:p w:rsidR="00976F7E" w:rsidRDefault="00976F7E" w:rsidP="00976F7E">
    <w:pPr>
      <w:pStyle w:val="Encabezado"/>
      <w:tabs>
        <w:tab w:val="clear" w:pos="4252"/>
        <w:tab w:val="clear" w:pos="8504"/>
        <w:tab w:val="left" w:pos="6705"/>
      </w:tabs>
    </w:pPr>
    <w:r>
      <w:tab/>
    </w:r>
  </w:p>
  <w:p w:rsidR="00976F7E" w:rsidRDefault="00976F7E">
    <w:pPr>
      <w:pStyle w:val="Encabezado"/>
    </w:pPr>
  </w:p>
  <w:p w:rsidR="00976F7E" w:rsidRDefault="00976F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234868"/>
    <w:multiLevelType w:val="hybridMultilevel"/>
    <w:tmpl w:val="9F15992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4D40AB"/>
    <w:multiLevelType w:val="hybridMultilevel"/>
    <w:tmpl w:val="5BAC6AAC"/>
    <w:lvl w:ilvl="0" w:tplc="EAF208E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1D793F"/>
    <w:multiLevelType w:val="hybridMultilevel"/>
    <w:tmpl w:val="FAF637AE"/>
    <w:lvl w:ilvl="0" w:tplc="63E48C2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F39A9C7"/>
    <w:multiLevelType w:val="hybridMultilevel"/>
    <w:tmpl w:val="FD4BB19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31E7505"/>
    <w:multiLevelType w:val="hybridMultilevel"/>
    <w:tmpl w:val="C302D96C"/>
    <w:lvl w:ilvl="0" w:tplc="A99EB434">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E5D5792"/>
    <w:multiLevelType w:val="hybridMultilevel"/>
    <w:tmpl w:val="D59A0738"/>
    <w:lvl w:ilvl="0" w:tplc="27DC93C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ED6734"/>
    <w:multiLevelType w:val="hybridMultilevel"/>
    <w:tmpl w:val="86ACE24A"/>
    <w:lvl w:ilvl="0" w:tplc="09BCC636">
      <w:start w:val="2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056EFC"/>
    <w:multiLevelType w:val="multilevel"/>
    <w:tmpl w:val="0C0A0023"/>
    <w:styleLink w:val="ArtculoSeccin"/>
    <w:lvl w:ilvl="0">
      <w:start w:val="1"/>
      <w:numFmt w:val="decimal"/>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8" w15:restartNumberingAfterBreak="0">
    <w:nsid w:val="53302373"/>
    <w:multiLevelType w:val="hybridMultilevel"/>
    <w:tmpl w:val="FB6E2DE4"/>
    <w:lvl w:ilvl="0" w:tplc="D8CC8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B31B6D"/>
    <w:multiLevelType w:val="hybridMultilevel"/>
    <w:tmpl w:val="944492B4"/>
    <w:lvl w:ilvl="0" w:tplc="ABBCED4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5D132C5"/>
    <w:multiLevelType w:val="hybridMultilevel"/>
    <w:tmpl w:val="F3C08D9C"/>
    <w:lvl w:ilvl="0" w:tplc="6C1036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0"/>
  </w:num>
  <w:num w:numId="5">
    <w:abstractNumId w:val="3"/>
  </w:num>
  <w:num w:numId="6">
    <w:abstractNumId w:val="8"/>
  </w:num>
  <w:num w:numId="7">
    <w:abstractNumId w:val="4"/>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0A"/>
    <w:rsid w:val="00015962"/>
    <w:rsid w:val="000160F5"/>
    <w:rsid w:val="00022AF3"/>
    <w:rsid w:val="00026AA5"/>
    <w:rsid w:val="0003505B"/>
    <w:rsid w:val="00043306"/>
    <w:rsid w:val="00045ED9"/>
    <w:rsid w:val="000471DF"/>
    <w:rsid w:val="00061920"/>
    <w:rsid w:val="00064102"/>
    <w:rsid w:val="000677DF"/>
    <w:rsid w:val="00086A2C"/>
    <w:rsid w:val="000D769B"/>
    <w:rsid w:val="000D77BB"/>
    <w:rsid w:val="000E1215"/>
    <w:rsid w:val="000F6CD7"/>
    <w:rsid w:val="00101261"/>
    <w:rsid w:val="001217AE"/>
    <w:rsid w:val="0012228E"/>
    <w:rsid w:val="001226BD"/>
    <w:rsid w:val="00130B7E"/>
    <w:rsid w:val="00132E2B"/>
    <w:rsid w:val="00134101"/>
    <w:rsid w:val="001400B5"/>
    <w:rsid w:val="00142D24"/>
    <w:rsid w:val="0016673E"/>
    <w:rsid w:val="00181753"/>
    <w:rsid w:val="0018307B"/>
    <w:rsid w:val="001920CF"/>
    <w:rsid w:val="00192741"/>
    <w:rsid w:val="00196CD1"/>
    <w:rsid w:val="001A55C7"/>
    <w:rsid w:val="001A5642"/>
    <w:rsid w:val="001C1460"/>
    <w:rsid w:val="001D5F4F"/>
    <w:rsid w:val="001D6958"/>
    <w:rsid w:val="001E540D"/>
    <w:rsid w:val="001F4AB9"/>
    <w:rsid w:val="001F4AC6"/>
    <w:rsid w:val="00205D1A"/>
    <w:rsid w:val="0022554A"/>
    <w:rsid w:val="00232954"/>
    <w:rsid w:val="0024188F"/>
    <w:rsid w:val="002433EA"/>
    <w:rsid w:val="00250893"/>
    <w:rsid w:val="00255A87"/>
    <w:rsid w:val="00257B9E"/>
    <w:rsid w:val="002632F3"/>
    <w:rsid w:val="00264C27"/>
    <w:rsid w:val="00295B34"/>
    <w:rsid w:val="002B46D7"/>
    <w:rsid w:val="002B478B"/>
    <w:rsid w:val="002C2348"/>
    <w:rsid w:val="002D02AC"/>
    <w:rsid w:val="002D1E1B"/>
    <w:rsid w:val="002D3B01"/>
    <w:rsid w:val="002D77A2"/>
    <w:rsid w:val="002E2A3E"/>
    <w:rsid w:val="002E319A"/>
    <w:rsid w:val="002E68EE"/>
    <w:rsid w:val="002E7BDD"/>
    <w:rsid w:val="00330BE3"/>
    <w:rsid w:val="00340E14"/>
    <w:rsid w:val="003742A6"/>
    <w:rsid w:val="003758A6"/>
    <w:rsid w:val="00391C52"/>
    <w:rsid w:val="00392B4A"/>
    <w:rsid w:val="003B401A"/>
    <w:rsid w:val="003B61FE"/>
    <w:rsid w:val="003E37CA"/>
    <w:rsid w:val="003F1202"/>
    <w:rsid w:val="003F1764"/>
    <w:rsid w:val="00410335"/>
    <w:rsid w:val="00411A2D"/>
    <w:rsid w:val="00423D75"/>
    <w:rsid w:val="00425A28"/>
    <w:rsid w:val="00437807"/>
    <w:rsid w:val="00454424"/>
    <w:rsid w:val="004566D9"/>
    <w:rsid w:val="00481BC4"/>
    <w:rsid w:val="00487329"/>
    <w:rsid w:val="00497EFB"/>
    <w:rsid w:val="004A646B"/>
    <w:rsid w:val="004B2F56"/>
    <w:rsid w:val="004C17E5"/>
    <w:rsid w:val="004D0FD6"/>
    <w:rsid w:val="004D4E76"/>
    <w:rsid w:val="004F2406"/>
    <w:rsid w:val="004F6C28"/>
    <w:rsid w:val="0051762C"/>
    <w:rsid w:val="00527622"/>
    <w:rsid w:val="00536F77"/>
    <w:rsid w:val="00562D98"/>
    <w:rsid w:val="00582419"/>
    <w:rsid w:val="00590DB4"/>
    <w:rsid w:val="0059742B"/>
    <w:rsid w:val="005A04EC"/>
    <w:rsid w:val="005D0FCC"/>
    <w:rsid w:val="005D15EE"/>
    <w:rsid w:val="005D3BD5"/>
    <w:rsid w:val="005D6C57"/>
    <w:rsid w:val="005D74D0"/>
    <w:rsid w:val="005E1236"/>
    <w:rsid w:val="005E298A"/>
    <w:rsid w:val="005F436A"/>
    <w:rsid w:val="00606D27"/>
    <w:rsid w:val="00615264"/>
    <w:rsid w:val="006233D2"/>
    <w:rsid w:val="00625908"/>
    <w:rsid w:val="00635C9E"/>
    <w:rsid w:val="00641A90"/>
    <w:rsid w:val="0064625E"/>
    <w:rsid w:val="00653AC0"/>
    <w:rsid w:val="006552B7"/>
    <w:rsid w:val="006602B9"/>
    <w:rsid w:val="00664173"/>
    <w:rsid w:val="00680550"/>
    <w:rsid w:val="00682ECD"/>
    <w:rsid w:val="00690674"/>
    <w:rsid w:val="006A744B"/>
    <w:rsid w:val="006B5EFE"/>
    <w:rsid w:val="006B6144"/>
    <w:rsid w:val="006C75C9"/>
    <w:rsid w:val="006D1228"/>
    <w:rsid w:val="006D5548"/>
    <w:rsid w:val="006E1BB1"/>
    <w:rsid w:val="006E4743"/>
    <w:rsid w:val="006E597B"/>
    <w:rsid w:val="006F1778"/>
    <w:rsid w:val="006F21F9"/>
    <w:rsid w:val="006F44A4"/>
    <w:rsid w:val="006F4F0E"/>
    <w:rsid w:val="00705CD4"/>
    <w:rsid w:val="007118B8"/>
    <w:rsid w:val="007150DF"/>
    <w:rsid w:val="00717DE4"/>
    <w:rsid w:val="00721D80"/>
    <w:rsid w:val="0072726F"/>
    <w:rsid w:val="00731B54"/>
    <w:rsid w:val="00742E6B"/>
    <w:rsid w:val="0075029D"/>
    <w:rsid w:val="00771896"/>
    <w:rsid w:val="00784A9F"/>
    <w:rsid w:val="0079281F"/>
    <w:rsid w:val="00793493"/>
    <w:rsid w:val="007A1215"/>
    <w:rsid w:val="007A52D1"/>
    <w:rsid w:val="007B27B9"/>
    <w:rsid w:val="007C4A14"/>
    <w:rsid w:val="007D0E30"/>
    <w:rsid w:val="007D2553"/>
    <w:rsid w:val="007F4DC3"/>
    <w:rsid w:val="00821F90"/>
    <w:rsid w:val="0082543B"/>
    <w:rsid w:val="008270A1"/>
    <w:rsid w:val="008361D4"/>
    <w:rsid w:val="008433C2"/>
    <w:rsid w:val="00844CEC"/>
    <w:rsid w:val="00847BB8"/>
    <w:rsid w:val="008512A4"/>
    <w:rsid w:val="0085162B"/>
    <w:rsid w:val="00862B2A"/>
    <w:rsid w:val="00874AA3"/>
    <w:rsid w:val="0088489D"/>
    <w:rsid w:val="008A104D"/>
    <w:rsid w:val="008B52E7"/>
    <w:rsid w:val="008C4EC6"/>
    <w:rsid w:val="008D717D"/>
    <w:rsid w:val="00917D20"/>
    <w:rsid w:val="00941764"/>
    <w:rsid w:val="009456A3"/>
    <w:rsid w:val="009465BB"/>
    <w:rsid w:val="00947A98"/>
    <w:rsid w:val="00963F9D"/>
    <w:rsid w:val="0096580B"/>
    <w:rsid w:val="009731C8"/>
    <w:rsid w:val="00973C2C"/>
    <w:rsid w:val="00976F7E"/>
    <w:rsid w:val="00982472"/>
    <w:rsid w:val="0098743F"/>
    <w:rsid w:val="0099459D"/>
    <w:rsid w:val="00995246"/>
    <w:rsid w:val="009A0E96"/>
    <w:rsid w:val="009C0AFC"/>
    <w:rsid w:val="009D1C04"/>
    <w:rsid w:val="009D7379"/>
    <w:rsid w:val="00A005BD"/>
    <w:rsid w:val="00A00E50"/>
    <w:rsid w:val="00A037AD"/>
    <w:rsid w:val="00A13DC8"/>
    <w:rsid w:val="00A40CEA"/>
    <w:rsid w:val="00A4375D"/>
    <w:rsid w:val="00A74780"/>
    <w:rsid w:val="00A81BDB"/>
    <w:rsid w:val="00A85C8C"/>
    <w:rsid w:val="00A92946"/>
    <w:rsid w:val="00A9304D"/>
    <w:rsid w:val="00AB6109"/>
    <w:rsid w:val="00AC33C3"/>
    <w:rsid w:val="00AE15F2"/>
    <w:rsid w:val="00AF3B44"/>
    <w:rsid w:val="00B121D7"/>
    <w:rsid w:val="00B21B37"/>
    <w:rsid w:val="00B23526"/>
    <w:rsid w:val="00B303A3"/>
    <w:rsid w:val="00B3712E"/>
    <w:rsid w:val="00B45DEB"/>
    <w:rsid w:val="00B54A1A"/>
    <w:rsid w:val="00B5549D"/>
    <w:rsid w:val="00B67242"/>
    <w:rsid w:val="00B726FD"/>
    <w:rsid w:val="00B751F9"/>
    <w:rsid w:val="00B858BC"/>
    <w:rsid w:val="00B91B34"/>
    <w:rsid w:val="00BB03B3"/>
    <w:rsid w:val="00BB306A"/>
    <w:rsid w:val="00BB51C3"/>
    <w:rsid w:val="00BD3FC1"/>
    <w:rsid w:val="00BE6F9A"/>
    <w:rsid w:val="00BF032D"/>
    <w:rsid w:val="00BF0991"/>
    <w:rsid w:val="00C33FF8"/>
    <w:rsid w:val="00C375FC"/>
    <w:rsid w:val="00C43FA2"/>
    <w:rsid w:val="00C4483E"/>
    <w:rsid w:val="00C55F55"/>
    <w:rsid w:val="00C85670"/>
    <w:rsid w:val="00C863BC"/>
    <w:rsid w:val="00C97376"/>
    <w:rsid w:val="00CB0C77"/>
    <w:rsid w:val="00CB5567"/>
    <w:rsid w:val="00CC10D9"/>
    <w:rsid w:val="00CC1254"/>
    <w:rsid w:val="00CC3988"/>
    <w:rsid w:val="00CE3EFB"/>
    <w:rsid w:val="00CE56BD"/>
    <w:rsid w:val="00D11D32"/>
    <w:rsid w:val="00D34333"/>
    <w:rsid w:val="00D552A4"/>
    <w:rsid w:val="00D579F0"/>
    <w:rsid w:val="00D73051"/>
    <w:rsid w:val="00D75411"/>
    <w:rsid w:val="00D839E2"/>
    <w:rsid w:val="00D83ECD"/>
    <w:rsid w:val="00D840CB"/>
    <w:rsid w:val="00DA2578"/>
    <w:rsid w:val="00DB3740"/>
    <w:rsid w:val="00DB5E85"/>
    <w:rsid w:val="00DE5E3D"/>
    <w:rsid w:val="00E0776E"/>
    <w:rsid w:val="00E1434D"/>
    <w:rsid w:val="00E1648A"/>
    <w:rsid w:val="00E31492"/>
    <w:rsid w:val="00E4238C"/>
    <w:rsid w:val="00E62BE8"/>
    <w:rsid w:val="00E66085"/>
    <w:rsid w:val="00E75267"/>
    <w:rsid w:val="00E834B0"/>
    <w:rsid w:val="00E8550E"/>
    <w:rsid w:val="00E96511"/>
    <w:rsid w:val="00EB7EAB"/>
    <w:rsid w:val="00EC3B0C"/>
    <w:rsid w:val="00EC5E82"/>
    <w:rsid w:val="00EE6906"/>
    <w:rsid w:val="00EE6C61"/>
    <w:rsid w:val="00EF31B3"/>
    <w:rsid w:val="00F1012B"/>
    <w:rsid w:val="00F1260A"/>
    <w:rsid w:val="00F176C7"/>
    <w:rsid w:val="00F3238A"/>
    <w:rsid w:val="00F35709"/>
    <w:rsid w:val="00F421C6"/>
    <w:rsid w:val="00F43D49"/>
    <w:rsid w:val="00F45919"/>
    <w:rsid w:val="00F50799"/>
    <w:rsid w:val="00F91C77"/>
    <w:rsid w:val="00FA6656"/>
    <w:rsid w:val="00FC70AD"/>
    <w:rsid w:val="00FC7888"/>
    <w:rsid w:val="00FE111E"/>
    <w:rsid w:val="00FF08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8B8A56-A492-4EC0-8CA4-BF0E26F7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0A"/>
    <w:pPr>
      <w:spacing w:after="0" w:line="240" w:lineRule="auto"/>
    </w:pPr>
    <w:rPr>
      <w:rFonts w:ascii="Times New Roman" w:eastAsia="MS Mincho" w:hAnsi="Times New Roman" w:cs="Times New Roman"/>
      <w:sz w:val="24"/>
      <w:szCs w:val="24"/>
      <w:lang w:val="es-ES" w:eastAsia="es-ES"/>
    </w:rPr>
  </w:style>
  <w:style w:type="paragraph" w:styleId="Ttulo1">
    <w:name w:val="heading 1"/>
    <w:basedOn w:val="Normal"/>
    <w:next w:val="Normal"/>
    <w:link w:val="Ttulo1Car"/>
    <w:qFormat/>
    <w:rsid w:val="00F1260A"/>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1260A"/>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1260A"/>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F1260A"/>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F1260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1260A"/>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1260A"/>
    <w:pPr>
      <w:numPr>
        <w:ilvl w:val="6"/>
        <w:numId w:val="1"/>
      </w:numPr>
      <w:spacing w:before="240" w:after="60"/>
      <w:outlineLvl w:val="6"/>
    </w:pPr>
  </w:style>
  <w:style w:type="paragraph" w:styleId="Ttulo8">
    <w:name w:val="heading 8"/>
    <w:basedOn w:val="Normal"/>
    <w:next w:val="Normal"/>
    <w:link w:val="Ttulo8Car"/>
    <w:qFormat/>
    <w:rsid w:val="00F1260A"/>
    <w:pPr>
      <w:numPr>
        <w:ilvl w:val="7"/>
        <w:numId w:val="1"/>
      </w:numPr>
      <w:spacing w:before="240" w:after="60"/>
      <w:outlineLvl w:val="7"/>
    </w:pPr>
    <w:rPr>
      <w:i/>
      <w:iCs/>
    </w:rPr>
  </w:style>
  <w:style w:type="paragraph" w:styleId="Ttulo9">
    <w:name w:val="heading 9"/>
    <w:basedOn w:val="Normal"/>
    <w:next w:val="Normal"/>
    <w:link w:val="Ttulo9Car"/>
    <w:qFormat/>
    <w:rsid w:val="00F1260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260A"/>
    <w:rPr>
      <w:rFonts w:ascii="Arial" w:eastAsia="MS Mincho" w:hAnsi="Arial" w:cs="Arial"/>
      <w:b/>
      <w:bCs/>
      <w:kern w:val="32"/>
      <w:sz w:val="32"/>
      <w:szCs w:val="32"/>
      <w:lang w:val="es-ES" w:eastAsia="es-ES"/>
    </w:rPr>
  </w:style>
  <w:style w:type="character" w:customStyle="1" w:styleId="Ttulo2Car">
    <w:name w:val="Título 2 Car"/>
    <w:basedOn w:val="Fuentedeprrafopredeter"/>
    <w:link w:val="Ttulo2"/>
    <w:rsid w:val="00F1260A"/>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F1260A"/>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F1260A"/>
    <w:rPr>
      <w:rFonts w:ascii="Times New Roman" w:eastAsia="MS Mincho" w:hAnsi="Times New Roman" w:cs="Times New Roman"/>
      <w:b/>
      <w:bCs/>
      <w:sz w:val="28"/>
      <w:szCs w:val="28"/>
      <w:lang w:val="es-ES" w:eastAsia="es-ES"/>
    </w:rPr>
  </w:style>
  <w:style w:type="character" w:customStyle="1" w:styleId="Ttulo5Car">
    <w:name w:val="Título 5 Car"/>
    <w:basedOn w:val="Fuentedeprrafopredeter"/>
    <w:link w:val="Ttulo5"/>
    <w:rsid w:val="00F1260A"/>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F1260A"/>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F1260A"/>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F1260A"/>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F1260A"/>
    <w:rPr>
      <w:rFonts w:ascii="Arial" w:eastAsia="MS Mincho" w:hAnsi="Arial" w:cs="Arial"/>
      <w:lang w:val="es-ES" w:eastAsia="es-ES"/>
    </w:rPr>
  </w:style>
  <w:style w:type="paragraph" w:styleId="Encabezado">
    <w:name w:val="header"/>
    <w:basedOn w:val="Normal"/>
    <w:link w:val="EncabezadoCar"/>
    <w:rsid w:val="00F1260A"/>
    <w:pPr>
      <w:tabs>
        <w:tab w:val="center" w:pos="4252"/>
        <w:tab w:val="right" w:pos="8504"/>
      </w:tabs>
    </w:pPr>
  </w:style>
  <w:style w:type="character" w:customStyle="1" w:styleId="EncabezadoCar">
    <w:name w:val="Encabezado Car"/>
    <w:basedOn w:val="Fuentedeprrafopredeter"/>
    <w:link w:val="Encabezado"/>
    <w:rsid w:val="00F1260A"/>
    <w:rPr>
      <w:rFonts w:ascii="Times New Roman" w:eastAsia="MS Mincho" w:hAnsi="Times New Roman" w:cs="Times New Roman"/>
      <w:sz w:val="24"/>
      <w:szCs w:val="24"/>
      <w:lang w:val="es-ES" w:eastAsia="es-ES"/>
    </w:rPr>
  </w:style>
  <w:style w:type="paragraph" w:styleId="Piedepgina">
    <w:name w:val="footer"/>
    <w:basedOn w:val="Normal"/>
    <w:link w:val="PiedepginaCar"/>
    <w:rsid w:val="00F1260A"/>
    <w:pPr>
      <w:tabs>
        <w:tab w:val="center" w:pos="4252"/>
        <w:tab w:val="right" w:pos="8504"/>
      </w:tabs>
    </w:pPr>
  </w:style>
  <w:style w:type="character" w:customStyle="1" w:styleId="PiedepginaCar">
    <w:name w:val="Pie de página Car"/>
    <w:basedOn w:val="Fuentedeprrafopredeter"/>
    <w:link w:val="Piedepgina"/>
    <w:rsid w:val="00F1260A"/>
    <w:rPr>
      <w:rFonts w:ascii="Times New Roman" w:eastAsia="MS Mincho" w:hAnsi="Times New Roman" w:cs="Times New Roman"/>
      <w:sz w:val="24"/>
      <w:szCs w:val="24"/>
      <w:lang w:val="es-ES" w:eastAsia="es-ES"/>
    </w:rPr>
  </w:style>
  <w:style w:type="character" w:styleId="Nmerodepgina">
    <w:name w:val="page number"/>
    <w:basedOn w:val="Fuentedeprrafopredeter"/>
    <w:rsid w:val="00F1260A"/>
  </w:style>
  <w:style w:type="paragraph" w:styleId="Sangra3detindependiente">
    <w:name w:val="Body Text Indent 3"/>
    <w:basedOn w:val="Normal"/>
    <w:link w:val="Sangra3detindependienteCar"/>
    <w:rsid w:val="00F1260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260A"/>
    <w:rPr>
      <w:rFonts w:ascii="Times New Roman" w:eastAsia="MS Mincho" w:hAnsi="Times New Roman" w:cs="Times New Roman"/>
      <w:sz w:val="16"/>
      <w:szCs w:val="16"/>
      <w:lang w:val="es-ES" w:eastAsia="es-ES"/>
    </w:rPr>
  </w:style>
  <w:style w:type="numbering" w:styleId="ArtculoSeccin">
    <w:name w:val="Outline List 3"/>
    <w:basedOn w:val="Sinlista"/>
    <w:rsid w:val="00F1260A"/>
    <w:pPr>
      <w:numPr>
        <w:numId w:val="1"/>
      </w:numPr>
    </w:pPr>
  </w:style>
  <w:style w:type="paragraph" w:styleId="Textosinformato">
    <w:name w:val="Plain Text"/>
    <w:basedOn w:val="Normal"/>
    <w:link w:val="TextosinformatoCar"/>
    <w:uiPriority w:val="99"/>
    <w:unhideWhenUsed/>
    <w:rsid w:val="00C4483E"/>
    <w:pPr>
      <w:jc w:val="both"/>
    </w:pPr>
    <w:rPr>
      <w:rFonts w:ascii="Consolas" w:eastAsia="Times New Roman" w:hAnsi="Consolas"/>
      <w:sz w:val="21"/>
      <w:szCs w:val="21"/>
      <w:lang w:val="es-MX"/>
    </w:rPr>
  </w:style>
  <w:style w:type="character" w:customStyle="1" w:styleId="TextosinformatoCar">
    <w:name w:val="Texto sin formato Car"/>
    <w:basedOn w:val="Fuentedeprrafopredeter"/>
    <w:link w:val="Textosinformato"/>
    <w:uiPriority w:val="99"/>
    <w:rsid w:val="00C4483E"/>
    <w:rPr>
      <w:rFonts w:ascii="Consolas" w:eastAsia="Times New Roman" w:hAnsi="Consolas" w:cs="Times New Roman"/>
      <w:sz w:val="21"/>
      <w:szCs w:val="21"/>
      <w:lang w:eastAsia="es-ES"/>
    </w:rPr>
  </w:style>
  <w:style w:type="paragraph" w:styleId="Textodeglobo">
    <w:name w:val="Balloon Text"/>
    <w:basedOn w:val="Normal"/>
    <w:link w:val="TextodegloboCar"/>
    <w:uiPriority w:val="99"/>
    <w:semiHidden/>
    <w:unhideWhenUsed/>
    <w:rsid w:val="001D5F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F4F"/>
    <w:rPr>
      <w:rFonts w:ascii="Segoe UI" w:eastAsia="MS Mincho" w:hAnsi="Segoe UI" w:cs="Segoe UI"/>
      <w:sz w:val="18"/>
      <w:szCs w:val="18"/>
      <w:lang w:val="es-ES" w:eastAsia="es-ES"/>
    </w:rPr>
  </w:style>
  <w:style w:type="paragraph" w:styleId="Prrafodelista">
    <w:name w:val="List Paragraph"/>
    <w:basedOn w:val="Normal"/>
    <w:uiPriority w:val="34"/>
    <w:qFormat/>
    <w:rsid w:val="000D769B"/>
    <w:pPr>
      <w:ind w:left="720"/>
      <w:contextualSpacing/>
    </w:pPr>
  </w:style>
  <w:style w:type="paragraph" w:customStyle="1" w:styleId="Default">
    <w:name w:val="Default"/>
    <w:rsid w:val="004D4E76"/>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red1">
    <w:name w:val="red1"/>
    <w:basedOn w:val="Fuentedeprrafopredeter"/>
    <w:rsid w:val="000D77BB"/>
    <w:rPr>
      <w:b/>
      <w:bCs/>
      <w:color w:val="0000FF"/>
      <w:shd w:val="clear" w:color="auto" w:fill="FFFF00"/>
    </w:rPr>
  </w:style>
  <w:style w:type="paragraph" w:styleId="NormalWeb">
    <w:name w:val="Normal (Web)"/>
    <w:basedOn w:val="Normal"/>
    <w:rsid w:val="00D73051"/>
    <w:pPr>
      <w:spacing w:before="100" w:beforeAutospacing="1" w:after="100" w:afterAutospacing="1"/>
    </w:pPr>
    <w:rPr>
      <w:rFonts w:eastAsia="Times New Roman"/>
    </w:rPr>
  </w:style>
  <w:style w:type="character" w:styleId="Hipervnculo">
    <w:name w:val="Hyperlink"/>
    <w:basedOn w:val="Fuentedeprrafopredeter"/>
    <w:rsid w:val="00D73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000286">
      <w:bodyDiv w:val="1"/>
      <w:marLeft w:val="0"/>
      <w:marRight w:val="0"/>
      <w:marTop w:val="0"/>
      <w:marBottom w:val="0"/>
      <w:divBdr>
        <w:top w:val="none" w:sz="0" w:space="0" w:color="auto"/>
        <w:left w:val="none" w:sz="0" w:space="0" w:color="auto"/>
        <w:bottom w:val="none" w:sz="0" w:space="0" w:color="auto"/>
        <w:right w:val="none" w:sz="0" w:space="0" w:color="auto"/>
      </w:divBdr>
    </w:div>
    <w:div w:id="14999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fincoahuila.gob.mx/contenido/transparenc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8</Pages>
  <Words>2140</Words>
  <Characters>11775</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cp:lastPrinted>2015-06-12T15:55:00Z</cp:lastPrinted>
  <dcterms:created xsi:type="dcterms:W3CDTF">2015-05-24T14:18:00Z</dcterms:created>
  <dcterms:modified xsi:type="dcterms:W3CDTF">2015-06-29T19:07:00Z</dcterms:modified>
</cp:coreProperties>
</file>