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D0" w:rsidRDefault="002E35D0" w:rsidP="002E35D0">
      <w:pPr>
        <w:spacing w:line="240" w:lineRule="auto"/>
        <w:jc w:val="both"/>
        <w:rPr>
          <w:rFonts w:ascii="Footlight MT Light" w:eastAsia="Times New Roman" w:hAnsi="Footlight MT Light" w:cs="Times New Roman"/>
          <w:b/>
          <w:color w:val="000000"/>
          <w:sz w:val="20"/>
          <w:szCs w:val="20"/>
          <w:lang w:val="es-MX" w:eastAsia="es-ES"/>
        </w:rPr>
      </w:pPr>
    </w:p>
    <w:p w:rsidR="002E35D0" w:rsidRDefault="002E35D0" w:rsidP="002E35D0">
      <w:pPr>
        <w:spacing w:line="240" w:lineRule="auto"/>
        <w:jc w:val="both"/>
        <w:rPr>
          <w:rFonts w:ascii="Footlight MT Light" w:eastAsia="Times New Roman" w:hAnsi="Footlight MT Light" w:cs="Times New Roman"/>
          <w:b/>
          <w:color w:val="000000"/>
          <w:sz w:val="20"/>
          <w:szCs w:val="20"/>
          <w:lang w:val="es-MX" w:eastAsia="es-ES"/>
        </w:rPr>
      </w:pPr>
    </w:p>
    <w:p w:rsidR="002E35D0" w:rsidRPr="002E35D0" w:rsidRDefault="002E35D0" w:rsidP="002E35D0">
      <w:pPr>
        <w:spacing w:line="240" w:lineRule="auto"/>
        <w:jc w:val="right"/>
        <w:rPr>
          <w:rFonts w:ascii="Footlight MT Light" w:eastAsia="Times New Roman" w:hAnsi="Footlight MT Light" w:cs="Times New Roman"/>
          <w:color w:val="000000"/>
          <w:sz w:val="20"/>
          <w:szCs w:val="20"/>
          <w:lang w:val="es-MX" w:eastAsia="es-ES"/>
        </w:rPr>
      </w:pPr>
      <w:r w:rsidRPr="002E35D0">
        <w:rPr>
          <w:rFonts w:ascii="Footlight MT Light" w:eastAsia="Times New Roman" w:hAnsi="Footlight MT Light" w:cs="Times New Roman"/>
          <w:color w:val="000000"/>
          <w:sz w:val="20"/>
          <w:szCs w:val="20"/>
          <w:lang w:val="es-MX" w:eastAsia="es-ES"/>
        </w:rPr>
        <w:t xml:space="preserve">Torreón Coahuila a </w:t>
      </w:r>
      <w:r w:rsidR="00195D30">
        <w:rPr>
          <w:rFonts w:ascii="Footlight MT Light" w:eastAsia="Times New Roman" w:hAnsi="Footlight MT Light" w:cs="Times New Roman"/>
          <w:color w:val="000000"/>
          <w:sz w:val="20"/>
          <w:szCs w:val="20"/>
          <w:lang w:val="es-MX" w:eastAsia="es-ES"/>
        </w:rPr>
        <w:t>27</w:t>
      </w:r>
      <w:bookmarkStart w:id="0" w:name="_GoBack"/>
      <w:bookmarkEnd w:id="0"/>
      <w:r w:rsidR="00904264">
        <w:rPr>
          <w:rFonts w:ascii="Footlight MT Light" w:eastAsia="Times New Roman" w:hAnsi="Footlight MT Light" w:cs="Times New Roman"/>
          <w:color w:val="000000"/>
          <w:sz w:val="20"/>
          <w:szCs w:val="20"/>
          <w:lang w:val="es-MX" w:eastAsia="es-ES"/>
        </w:rPr>
        <w:t xml:space="preserve"> de Junio</w:t>
      </w:r>
      <w:r w:rsidR="00A27ED5">
        <w:rPr>
          <w:rFonts w:ascii="Footlight MT Light" w:eastAsia="Times New Roman" w:hAnsi="Footlight MT Light" w:cs="Times New Roman"/>
          <w:color w:val="000000"/>
          <w:sz w:val="20"/>
          <w:szCs w:val="20"/>
          <w:lang w:val="es-MX" w:eastAsia="es-ES"/>
        </w:rPr>
        <w:t xml:space="preserve"> </w:t>
      </w:r>
      <w:r w:rsidRPr="002E35D0">
        <w:rPr>
          <w:rFonts w:ascii="Footlight MT Light" w:eastAsia="Times New Roman" w:hAnsi="Footlight MT Light" w:cs="Times New Roman"/>
          <w:color w:val="000000"/>
          <w:sz w:val="20"/>
          <w:szCs w:val="20"/>
          <w:lang w:val="es-MX" w:eastAsia="es-ES"/>
        </w:rPr>
        <w:t xml:space="preserve"> del 201</w:t>
      </w:r>
      <w:r w:rsidR="00D313D7">
        <w:rPr>
          <w:rFonts w:ascii="Footlight MT Light" w:eastAsia="Times New Roman" w:hAnsi="Footlight MT Light" w:cs="Times New Roman"/>
          <w:color w:val="000000"/>
          <w:sz w:val="20"/>
          <w:szCs w:val="20"/>
          <w:lang w:val="es-MX" w:eastAsia="es-ES"/>
        </w:rPr>
        <w:t>6</w:t>
      </w:r>
      <w:r w:rsidRPr="002E35D0">
        <w:rPr>
          <w:rFonts w:ascii="Footlight MT Light" w:eastAsia="Times New Roman" w:hAnsi="Footlight MT Light" w:cs="Times New Roman"/>
          <w:color w:val="000000"/>
          <w:sz w:val="20"/>
          <w:szCs w:val="20"/>
          <w:lang w:val="es-MX" w:eastAsia="es-ES"/>
        </w:rPr>
        <w:t>.</w:t>
      </w:r>
    </w:p>
    <w:p w:rsidR="002E35D0" w:rsidRDefault="002E35D0" w:rsidP="002E35D0">
      <w:pPr>
        <w:spacing w:line="240" w:lineRule="auto"/>
        <w:jc w:val="both"/>
        <w:rPr>
          <w:rFonts w:ascii="Footlight MT Light" w:eastAsia="Times New Roman" w:hAnsi="Footlight MT Light" w:cs="Times New Roman"/>
          <w:b/>
          <w:color w:val="000000"/>
          <w:sz w:val="20"/>
          <w:szCs w:val="20"/>
          <w:lang w:val="es-MX" w:eastAsia="es-ES"/>
        </w:rPr>
      </w:pPr>
    </w:p>
    <w:p w:rsidR="002E35D0" w:rsidRPr="002E35D0" w:rsidRDefault="002E35D0" w:rsidP="002E35D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MX" w:eastAsia="es-ES"/>
        </w:rPr>
      </w:pPr>
      <w:r w:rsidRPr="002E35D0">
        <w:rPr>
          <w:rFonts w:ascii="Times New Roman" w:eastAsia="Times New Roman" w:hAnsi="Times New Roman" w:cs="Times New Roman"/>
          <w:color w:val="000000"/>
          <w:sz w:val="20"/>
          <w:szCs w:val="20"/>
          <w:lang w:val="es-MX" w:eastAsia="es-ES"/>
        </w:rPr>
        <w:t>Con la finalidad de dar cumplimiento a la Ley de Acceso a la Información Publica y Protección de Datos para el Estado de Coahuila, al respecto de este punto le informo lo siguiente:</w:t>
      </w:r>
    </w:p>
    <w:p w:rsidR="002E35D0" w:rsidRPr="002E35D0" w:rsidRDefault="002E35D0" w:rsidP="002E35D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MX" w:eastAsia="es-ES"/>
        </w:rPr>
      </w:pPr>
    </w:p>
    <w:p w:rsidR="002E35D0" w:rsidRPr="002E35D0" w:rsidRDefault="002E35D0" w:rsidP="002E35D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MX" w:eastAsia="es-ES"/>
        </w:rPr>
      </w:pPr>
    </w:p>
    <w:p w:rsidR="002E35D0" w:rsidRPr="002E35D0" w:rsidRDefault="002E35D0" w:rsidP="002E35D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MX" w:eastAsia="es-ES"/>
        </w:rPr>
      </w:pPr>
      <w:r w:rsidRPr="002E35D0">
        <w:rPr>
          <w:rFonts w:ascii="Times New Roman" w:eastAsia="Times New Roman" w:hAnsi="Times New Roman" w:cs="Times New Roman"/>
          <w:color w:val="000000"/>
          <w:sz w:val="20"/>
          <w:szCs w:val="20"/>
          <w:lang w:val="es-MX" w:eastAsia="es-ES"/>
        </w:rPr>
        <w:t>Este apartado de la Ley de Transparencia no aplica, esto en virtud de que el Sistema Intermunicipal de Aguas y Saneamiento T</w:t>
      </w:r>
      <w:r w:rsidR="000F5549">
        <w:rPr>
          <w:rFonts w:ascii="Times New Roman" w:eastAsia="Times New Roman" w:hAnsi="Times New Roman" w:cs="Times New Roman"/>
          <w:color w:val="000000"/>
          <w:sz w:val="20"/>
          <w:szCs w:val="20"/>
          <w:lang w:val="es-MX" w:eastAsia="es-ES"/>
        </w:rPr>
        <w:t>orreón Matamoros Coahuila, no cuenta con presupuesto asignado para dicha partida, por lo que no aplica este punto de la presente Ley.</w:t>
      </w:r>
    </w:p>
    <w:p w:rsidR="002E35D0" w:rsidRPr="002E35D0" w:rsidRDefault="002E35D0" w:rsidP="002E35D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MX" w:eastAsia="es-ES"/>
        </w:rPr>
      </w:pPr>
    </w:p>
    <w:p w:rsidR="002E35D0" w:rsidRPr="002E35D0" w:rsidRDefault="002E35D0" w:rsidP="002E35D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MX" w:eastAsia="es-ES"/>
        </w:rPr>
      </w:pPr>
    </w:p>
    <w:p w:rsidR="002E35D0" w:rsidRPr="002E35D0" w:rsidRDefault="002E35D0" w:rsidP="002E35D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MX" w:eastAsia="es-ES"/>
        </w:rPr>
      </w:pPr>
    </w:p>
    <w:p w:rsidR="002E35D0" w:rsidRPr="002E35D0" w:rsidRDefault="002E35D0" w:rsidP="002E35D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MX" w:eastAsia="es-ES"/>
        </w:rPr>
      </w:pPr>
      <w:r w:rsidRPr="002E35D0">
        <w:rPr>
          <w:rFonts w:ascii="Times New Roman" w:eastAsia="Times New Roman" w:hAnsi="Times New Roman" w:cs="Times New Roman"/>
          <w:color w:val="000000"/>
          <w:sz w:val="20"/>
          <w:szCs w:val="20"/>
          <w:lang w:val="es-MX" w:eastAsia="es-ES"/>
        </w:rPr>
        <w:t>Sin otro particular por el momento quedo a sus órdenes para cualquier duda o aclaración.</w:t>
      </w:r>
    </w:p>
    <w:p w:rsidR="00AD0BDB" w:rsidRDefault="00AD0BDB" w:rsidP="00AD0BD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MX" w:eastAsia="es-ES"/>
        </w:rPr>
      </w:pPr>
    </w:p>
    <w:p w:rsidR="002E35D0" w:rsidRDefault="002E35D0" w:rsidP="00AD0BD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MX" w:eastAsia="es-ES"/>
        </w:rPr>
      </w:pPr>
    </w:p>
    <w:p w:rsidR="002E35D0" w:rsidRDefault="002E35D0" w:rsidP="00AD0BD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MX" w:eastAsia="es-ES"/>
        </w:rPr>
      </w:pPr>
    </w:p>
    <w:p w:rsidR="002E35D0" w:rsidRDefault="002E35D0" w:rsidP="00AD0BD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MX" w:eastAsia="es-ES"/>
        </w:rPr>
      </w:pPr>
    </w:p>
    <w:p w:rsidR="002E35D0" w:rsidRDefault="002E35D0" w:rsidP="00AD0BD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MX" w:eastAsia="es-ES"/>
        </w:rPr>
      </w:pPr>
    </w:p>
    <w:p w:rsidR="002E35D0" w:rsidRDefault="002E35D0" w:rsidP="00AD0BD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MX" w:eastAsia="es-E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s-MX" w:eastAsia="es-ES"/>
        </w:rPr>
        <w:t>ATENTAMENTE</w:t>
      </w:r>
    </w:p>
    <w:p w:rsidR="002E35D0" w:rsidRDefault="002E35D0" w:rsidP="00AD0BD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MX" w:eastAsia="es-ES"/>
        </w:rPr>
      </w:pPr>
    </w:p>
    <w:p w:rsidR="002E35D0" w:rsidRDefault="002E35D0" w:rsidP="002E3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MX" w:eastAsia="es-E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s-MX" w:eastAsia="es-ES"/>
        </w:rPr>
        <w:t>ING. MIGUEL JUNIOR PARRILLA ALONSO</w:t>
      </w:r>
    </w:p>
    <w:p w:rsidR="002E35D0" w:rsidRDefault="002E35D0" w:rsidP="002E3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MX" w:eastAsia="es-E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s-MX" w:eastAsia="es-ES"/>
        </w:rPr>
        <w:t>TITULAR DE LA UNIDAD DE ATENCION</w:t>
      </w:r>
    </w:p>
    <w:p w:rsidR="002E35D0" w:rsidRDefault="002E35D0" w:rsidP="002E3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MX" w:eastAsia="es-E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s-MX" w:eastAsia="es-ES"/>
        </w:rPr>
        <w:t xml:space="preserve">SISTEMA INTERMUNICIPAL DE AGUAS Y SANEAMIENTO </w:t>
      </w:r>
    </w:p>
    <w:p w:rsidR="002E35D0" w:rsidRPr="002E35D0" w:rsidRDefault="002E35D0" w:rsidP="002E3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MX" w:eastAsia="es-E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s-MX" w:eastAsia="es-ES"/>
        </w:rPr>
        <w:t>TORREÓN MATAMOROS, COAHUILA</w:t>
      </w:r>
    </w:p>
    <w:sectPr w:rsidR="002E35D0" w:rsidRPr="002E35D0" w:rsidSect="006063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67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7F1" w:rsidRDefault="00CC27F1" w:rsidP="007376BC">
      <w:pPr>
        <w:spacing w:after="0" w:line="240" w:lineRule="auto"/>
      </w:pPr>
      <w:r>
        <w:separator/>
      </w:r>
    </w:p>
  </w:endnote>
  <w:endnote w:type="continuationSeparator" w:id="0">
    <w:p w:rsidR="00CC27F1" w:rsidRDefault="00CC27F1" w:rsidP="0073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5D0" w:rsidRDefault="002E35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C40" w:rsidRPr="0000329D" w:rsidRDefault="00303FEE" w:rsidP="005C4C40">
    <w:pPr>
      <w:pStyle w:val="Piedepgina"/>
      <w:jc w:val="center"/>
      <w:rPr>
        <w:rFonts w:ascii="Footlight MT Light" w:hAnsi="Footlight MT Light"/>
        <w:color w:val="000000" w:themeColor="text1"/>
        <w:lang w:val="es-MX"/>
      </w:rPr>
    </w:pPr>
    <w:r w:rsidRPr="0000329D">
      <w:rPr>
        <w:rFonts w:ascii="Footlight MT Light" w:hAnsi="Footlight MT Light"/>
        <w:color w:val="000000" w:themeColor="text1"/>
        <w:lang w:val="es-MX"/>
      </w:rPr>
      <w:t>Ave. Allende No. 492 Ote.</w:t>
    </w:r>
    <w:r w:rsidR="005C4C40" w:rsidRPr="0000329D">
      <w:rPr>
        <w:rFonts w:ascii="Footlight MT Light" w:hAnsi="Footlight MT Light"/>
        <w:color w:val="000000" w:themeColor="text1"/>
        <w:lang w:val="es-MX"/>
      </w:rPr>
      <w:t xml:space="preserve"> Col. Centro</w:t>
    </w:r>
    <w:r w:rsidRPr="0000329D">
      <w:rPr>
        <w:rFonts w:ascii="Footlight MT Light" w:hAnsi="Footlight MT Light"/>
        <w:color w:val="000000" w:themeColor="text1"/>
        <w:lang w:val="es-MX"/>
      </w:rPr>
      <w:t xml:space="preserve"> Torreón, Coah. C</w:t>
    </w:r>
    <w:r w:rsidR="004A7F77" w:rsidRPr="0000329D">
      <w:rPr>
        <w:rFonts w:ascii="Footlight MT Light" w:hAnsi="Footlight MT Light"/>
        <w:color w:val="000000" w:themeColor="text1"/>
        <w:lang w:val="es-MX"/>
      </w:rPr>
      <w:t>.P. 27000</w:t>
    </w:r>
  </w:p>
  <w:p w:rsidR="005C4C40" w:rsidRPr="0000329D" w:rsidRDefault="005C4C40" w:rsidP="005C4C40">
    <w:pPr>
      <w:pStyle w:val="Piedepgina"/>
      <w:jc w:val="center"/>
      <w:rPr>
        <w:rFonts w:ascii="Footlight MT Light" w:hAnsi="Footlight MT Light"/>
        <w:color w:val="000000" w:themeColor="text1"/>
      </w:rPr>
    </w:pPr>
    <w:r w:rsidRPr="0000329D">
      <w:rPr>
        <w:rFonts w:ascii="Footlight MT Light" w:hAnsi="Footlight MT Light"/>
        <w:color w:val="000000" w:themeColor="text1"/>
        <w:lang w:val="es-MX"/>
      </w:rPr>
      <w:t>R.F.C. SIA-930831-271</w:t>
    </w:r>
  </w:p>
  <w:p w:rsidR="007376BC" w:rsidRDefault="00303FEE">
    <w:pPr>
      <w:pStyle w:val="Piedepgina"/>
    </w:pPr>
    <w:r>
      <w:rPr>
        <w:noProof/>
        <w:color w:val="4F81BD" w:themeColor="accent1"/>
        <w:lang w:val="es-MX" w:eastAsia="es-MX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3EB4264E" wp14:editId="202E630B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57150" t="0" r="55245" b="116205"/>
              <wp:wrapSquare wrapText="bothSides"/>
              <wp:docPr id="58" name="Rectá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  <a:effectLst>
                        <a:outerShdw blurRad="50800" dist="50800" dir="5400000" algn="ctr" rotWithShape="0">
                          <a:schemeClr val="bg1">
                            <a:lumMod val="75000"/>
                          </a:scheme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" fillcolor="#e36c0a [2409]" stroked="f" strokeweight="2pt">
              <v:shadow on="t" color="#bfbfbf [2412]" offset="0,4pt"/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5D0" w:rsidRDefault="002E35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7F1" w:rsidRDefault="00CC27F1" w:rsidP="007376BC">
      <w:pPr>
        <w:spacing w:after="0" w:line="240" w:lineRule="auto"/>
      </w:pPr>
      <w:r>
        <w:separator/>
      </w:r>
    </w:p>
  </w:footnote>
  <w:footnote w:type="continuationSeparator" w:id="0">
    <w:p w:rsidR="00CC27F1" w:rsidRDefault="00CC27F1" w:rsidP="00737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5D0" w:rsidRDefault="002E35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91C" w:rsidRDefault="00E8541B" w:rsidP="00606380">
    <w:pPr>
      <w:spacing w:after="0" w:line="240" w:lineRule="auto"/>
      <w:ind w:left="142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46BC82" wp14:editId="76BA9EE4">
              <wp:simplePos x="0" y="0"/>
              <wp:positionH relativeFrom="column">
                <wp:posOffset>1382090</wp:posOffset>
              </wp:positionH>
              <wp:positionV relativeFrom="paragraph">
                <wp:posOffset>87630</wp:posOffset>
              </wp:positionV>
              <wp:extent cx="3335020" cy="950595"/>
              <wp:effectExtent l="0" t="0" r="0" b="0"/>
              <wp:wrapNone/>
              <wp:docPr id="9" name="9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5020" cy="950595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541B" w:rsidRPr="00084E74" w:rsidRDefault="00E8541B" w:rsidP="00E8541B">
                          <w:pPr>
                            <w:jc w:val="center"/>
                            <w:rPr>
                              <w:rFonts w:ascii="Footlight MT Light" w:hAnsi="Footlight MT Light"/>
                              <w:sz w:val="32"/>
                              <w:szCs w:val="32"/>
                              <w:lang w:val="es-MX"/>
                            </w:rPr>
                          </w:pPr>
                          <w:r w:rsidRPr="00084E74">
                            <w:rPr>
                              <w:rFonts w:ascii="Footlight MT Light" w:hAnsi="Footlight MT Light"/>
                              <w:sz w:val="32"/>
                              <w:szCs w:val="32"/>
                              <w:lang w:val="es-MX"/>
                            </w:rPr>
                            <w:t>SISTEMA INTERMUNICIPAL DE AGUAS Y SANEAMIENTO TORREON MATAMOROS, COAH.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id="9 Rectángulo redondeado" o:spid="_x0000_s1026" style="position:absolute;left:0;text-align:left;margin-left:108.85pt;margin-top:6.9pt;width:262.6pt;height:74.8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" filled="f" stroked="f" strokeweight="2pt">
              <v:textbox>
                <w:txbxContent>
                  <w:p w:rsidR="00E8541B" w:rsidRPr="00084E74" w:rsidRDefault="00E8541B" w:rsidP="00E8541B">
                    <w:pPr>
                      <w:jc w:val="center"/>
                      <w:rPr>
                        <w:rFonts w:ascii="Footlight MT Light" w:hAnsi="Footlight MT Light"/>
                        <w:sz w:val="32"/>
                        <w:szCs w:val="32"/>
                        <w:lang w:val="es-MX"/>
                      </w:rPr>
                    </w:pPr>
                    <w:r w:rsidRPr="00084E74">
                      <w:rPr>
                        <w:rFonts w:ascii="Footlight MT Light" w:hAnsi="Footlight MT Light"/>
                        <w:sz w:val="32"/>
                        <w:szCs w:val="32"/>
                        <w:lang w:val="es-MX"/>
                      </w:rPr>
                      <w:t>SISTEMA INTERMUNICIPAL DE AGUAS Y SANEAMIENTO TORREON MATAMOROS, COAH.</w:t>
                    </w:r>
                  </w:p>
                </w:txbxContent>
              </v:textbox>
            </v:roundrect>
          </w:pict>
        </mc:Fallback>
      </mc:AlternateContent>
    </w:r>
    <w:r w:rsidR="00606380">
      <w:t xml:space="preserve">   </w:t>
    </w:r>
    <w:r>
      <w:t xml:space="preserve"> </w:t>
    </w:r>
    <w:r w:rsidR="00606380">
      <w:rPr>
        <w:noProof/>
        <w:lang w:val="es-MX" w:eastAsia="es-MX"/>
      </w:rPr>
      <w:t xml:space="preserve"> </w:t>
    </w:r>
    <w:r w:rsidR="00606380">
      <w:rPr>
        <w:noProof/>
        <w:lang w:val="es-MX" w:eastAsia="es-MX"/>
      </w:rPr>
      <w:drawing>
        <wp:inline distT="0" distB="0" distL="0" distR="0" wp14:anchorId="706E7E98" wp14:editId="59FB9177">
          <wp:extent cx="1046074" cy="951300"/>
          <wp:effectExtent l="0" t="0" r="1905" b="1270"/>
          <wp:docPr id="19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049" cy="9621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606380">
      <w:rPr>
        <w:noProof/>
        <w:lang w:val="es-MX" w:eastAsia="es-MX"/>
      </w:rPr>
      <w:t xml:space="preserve">                      </w:t>
    </w:r>
    <w:r>
      <w:t xml:space="preserve">                                                  </w:t>
    </w:r>
    <w:r w:rsidR="00606380">
      <w:t xml:space="preserve">                          </w:t>
    </w:r>
    <w:r>
      <w:t xml:space="preserve">     </w:t>
    </w:r>
    <w:r w:rsidR="00606380">
      <w:rPr>
        <w:noProof/>
        <w:lang w:val="es-MX" w:eastAsia="es-MX"/>
      </w:rPr>
      <w:t xml:space="preserve">   </w:t>
    </w:r>
    <w:r w:rsidR="0000329D">
      <w:rPr>
        <w:noProof/>
        <w:lang w:val="es-MX" w:eastAsia="es-MX"/>
      </w:rPr>
      <w:drawing>
        <wp:inline distT="0" distB="0" distL="0" distR="0" wp14:anchorId="23087300" wp14:editId="163088A4">
          <wp:extent cx="1183671" cy="928626"/>
          <wp:effectExtent l="0" t="0" r="0" b="5080"/>
          <wp:docPr id="20" name="Imagen 20" descr="logo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ue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8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791C" w:rsidRDefault="0000329D" w:rsidP="00E8541B">
    <w:pPr>
      <w:spacing w:after="0" w:line="240" w:lineRule="auto"/>
      <w:jc w:val="center"/>
    </w:pPr>
    <w:r>
      <w:tab/>
    </w:r>
    <w:r>
      <w:tab/>
    </w:r>
    <w:r>
      <w:tab/>
    </w:r>
    <w:r>
      <w:tab/>
    </w:r>
    <w:r>
      <w:tab/>
    </w:r>
    <w:r>
      <w:tab/>
    </w:r>
  </w:p>
  <w:p w:rsidR="00FB006C" w:rsidRDefault="009F791C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EF6B38C" wp14:editId="3952F600">
              <wp:simplePos x="0" y="0"/>
              <wp:positionH relativeFrom="column">
                <wp:posOffset>-87782</wp:posOffset>
              </wp:positionH>
              <wp:positionV relativeFrom="paragraph">
                <wp:posOffset>73482</wp:posOffset>
              </wp:positionV>
              <wp:extent cx="6035040" cy="0"/>
              <wp:effectExtent l="38100" t="38100" r="60960" b="9525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B050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6 Conector recto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9pt,5.8pt" to="468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" strokecolor="#00b050" strokeweight="2pt">
              <v:shadow on="t" color="black" opacity="24903f" origin=",.5" offset="0,.55556mm"/>
            </v:line>
          </w:pict>
        </mc:Fallback>
      </mc:AlternateContent>
    </w:r>
    <w:r w:rsidR="00FB006C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5D0" w:rsidRDefault="002E35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7BF"/>
    <w:multiLevelType w:val="multilevel"/>
    <w:tmpl w:val="91E0A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1">
    <w:nsid w:val="4A7D696B"/>
    <w:multiLevelType w:val="multilevel"/>
    <w:tmpl w:val="E3FE2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2">
    <w:nsid w:val="5FBB5162"/>
    <w:multiLevelType w:val="multilevel"/>
    <w:tmpl w:val="CE682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51"/>
    <w:rsid w:val="0000329D"/>
    <w:rsid w:val="00014C71"/>
    <w:rsid w:val="000574BB"/>
    <w:rsid w:val="000651CB"/>
    <w:rsid w:val="00084E74"/>
    <w:rsid w:val="000D6062"/>
    <w:rsid w:val="000F5549"/>
    <w:rsid w:val="001875E7"/>
    <w:rsid w:val="00195D30"/>
    <w:rsid w:val="00196052"/>
    <w:rsid w:val="001C3573"/>
    <w:rsid w:val="00205C8F"/>
    <w:rsid w:val="00247C1C"/>
    <w:rsid w:val="002E35D0"/>
    <w:rsid w:val="00303FEE"/>
    <w:rsid w:val="00305760"/>
    <w:rsid w:val="00305EF9"/>
    <w:rsid w:val="0031565D"/>
    <w:rsid w:val="00361CE5"/>
    <w:rsid w:val="003E4D43"/>
    <w:rsid w:val="004002C8"/>
    <w:rsid w:val="004A25B7"/>
    <w:rsid w:val="004A65FA"/>
    <w:rsid w:val="004A7F77"/>
    <w:rsid w:val="00550BF2"/>
    <w:rsid w:val="005A404E"/>
    <w:rsid w:val="005C4C40"/>
    <w:rsid w:val="005D2069"/>
    <w:rsid w:val="005F7363"/>
    <w:rsid w:val="00606380"/>
    <w:rsid w:val="00611926"/>
    <w:rsid w:val="0067129E"/>
    <w:rsid w:val="006944DB"/>
    <w:rsid w:val="006D3123"/>
    <w:rsid w:val="006E4D24"/>
    <w:rsid w:val="00706FD2"/>
    <w:rsid w:val="0071147D"/>
    <w:rsid w:val="00733D77"/>
    <w:rsid w:val="007376BC"/>
    <w:rsid w:val="00767ABF"/>
    <w:rsid w:val="00797568"/>
    <w:rsid w:val="008C2E5B"/>
    <w:rsid w:val="00904264"/>
    <w:rsid w:val="009775AF"/>
    <w:rsid w:val="00983A66"/>
    <w:rsid w:val="00990EDE"/>
    <w:rsid w:val="009912C9"/>
    <w:rsid w:val="009F791C"/>
    <w:rsid w:val="00A037EF"/>
    <w:rsid w:val="00A27ED5"/>
    <w:rsid w:val="00A45551"/>
    <w:rsid w:val="00A745B6"/>
    <w:rsid w:val="00AD0BDB"/>
    <w:rsid w:val="00B63A93"/>
    <w:rsid w:val="00B870AE"/>
    <w:rsid w:val="00BE3DA0"/>
    <w:rsid w:val="00BF509D"/>
    <w:rsid w:val="00C20E82"/>
    <w:rsid w:val="00C57C6E"/>
    <w:rsid w:val="00CC27F1"/>
    <w:rsid w:val="00CD0A16"/>
    <w:rsid w:val="00D00301"/>
    <w:rsid w:val="00D313D7"/>
    <w:rsid w:val="00D46E32"/>
    <w:rsid w:val="00D669C6"/>
    <w:rsid w:val="00D845DF"/>
    <w:rsid w:val="00E03608"/>
    <w:rsid w:val="00E8541B"/>
    <w:rsid w:val="00F15EF9"/>
    <w:rsid w:val="00F32892"/>
    <w:rsid w:val="00F41F90"/>
    <w:rsid w:val="00F70A2F"/>
    <w:rsid w:val="00F95D40"/>
    <w:rsid w:val="00FB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5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55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A40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37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76BC"/>
  </w:style>
  <w:style w:type="paragraph" w:styleId="Piedepgina">
    <w:name w:val="footer"/>
    <w:basedOn w:val="Normal"/>
    <w:link w:val="PiedepginaCar"/>
    <w:uiPriority w:val="99"/>
    <w:unhideWhenUsed/>
    <w:rsid w:val="00737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6BC"/>
  </w:style>
  <w:style w:type="paragraph" w:customStyle="1" w:styleId="2909F619802848F09E01365C32F34654">
    <w:name w:val="2909F619802848F09E01365C32F34654"/>
    <w:rsid w:val="00303FEE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5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55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A40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37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76BC"/>
  </w:style>
  <w:style w:type="paragraph" w:styleId="Piedepgina">
    <w:name w:val="footer"/>
    <w:basedOn w:val="Normal"/>
    <w:link w:val="PiedepginaCar"/>
    <w:uiPriority w:val="99"/>
    <w:unhideWhenUsed/>
    <w:rsid w:val="00737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6BC"/>
  </w:style>
  <w:style w:type="paragraph" w:customStyle="1" w:styleId="2909F619802848F09E01365C32F34654">
    <w:name w:val="2909F619802848F09E01365C32F34654"/>
    <w:rsid w:val="00303FE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Ave. Allende No. 492 Ote. Torreón, Coah., C.P. 27000  / Tel. 871.750.98.34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Ave. Allende No. 492 Ote. Torreón, Coahuila. C.P. 27000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Ave. Allende No. 492 Ote. Torreón, Coah. C.P. 27000</dc:creator>
  <cp:lastModifiedBy>Contraloria</cp:lastModifiedBy>
  <cp:revision>11</cp:revision>
  <cp:lastPrinted>2013-05-22T15:34:00Z</cp:lastPrinted>
  <dcterms:created xsi:type="dcterms:W3CDTF">2015-02-19T15:47:00Z</dcterms:created>
  <dcterms:modified xsi:type="dcterms:W3CDTF">2016-06-27T15:16:00Z</dcterms:modified>
</cp:coreProperties>
</file>