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1A" w:rsidRPr="004D34A0" w:rsidRDefault="00FF2A1A" w:rsidP="00FF2A1A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16"/>
        </w:rPr>
      </w:pPr>
      <w:r w:rsidRPr="004D34A0">
        <w:rPr>
          <w:rFonts w:ascii="Calibri" w:eastAsia="Calibri" w:hAnsi="Calibri" w:cs="Calibri"/>
          <w:b/>
          <w:sz w:val="24"/>
          <w:szCs w:val="16"/>
        </w:rPr>
        <w:t xml:space="preserve">Calendario de Actualizaciones de la Información Pública </w:t>
      </w:r>
      <w:r>
        <w:rPr>
          <w:rFonts w:cs="Calibri"/>
          <w:b/>
          <w:sz w:val="24"/>
          <w:szCs w:val="16"/>
        </w:rPr>
        <w:t>De Oficio</w:t>
      </w:r>
    </w:p>
    <w:p w:rsidR="00FF2A1A" w:rsidRPr="004D34A0" w:rsidRDefault="00FF2A1A" w:rsidP="00FF2A1A">
      <w:pPr>
        <w:tabs>
          <w:tab w:val="left" w:pos="0"/>
          <w:tab w:val="left" w:pos="4182"/>
        </w:tabs>
        <w:spacing w:after="0"/>
        <w:ind w:right="-1"/>
        <w:rPr>
          <w:rFonts w:ascii="Calibri" w:eastAsia="Calibri" w:hAnsi="Calibri"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</w:p>
    <w:tbl>
      <w:tblPr>
        <w:tblpPr w:leftFromText="141" w:rightFromText="141" w:vertAnchor="text" w:tblpY="1"/>
        <w:tblOverlap w:val="never"/>
        <w:tblW w:w="1277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3"/>
        <w:gridCol w:w="4625"/>
        <w:gridCol w:w="1879"/>
        <w:gridCol w:w="160"/>
        <w:gridCol w:w="2739"/>
        <w:gridCol w:w="2977"/>
      </w:tblGrid>
      <w:tr w:rsidR="00FC77E0" w:rsidRPr="004D34A0" w:rsidTr="00FC77E0">
        <w:trPr>
          <w:trHeight w:val="146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Art.</w:t>
            </w:r>
          </w:p>
        </w:tc>
        <w:tc>
          <w:tcPr>
            <w:tcW w:w="46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REQUISITO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ÁREA ENCARGADA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Responsable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01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Su Estructura Orgánica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318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02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El Marco Normativo Aplicable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H./Gerencia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FC7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bookmarkStart w:id="0" w:name="OLE_LINK2"/>
            <w:bookmarkStart w:id="1" w:name="RANGE!B3"/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Según Cambios </w:t>
            </w:r>
            <w:bookmarkEnd w:id="0"/>
            <w:bookmarkEnd w:id="1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/Mensual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03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El Directorio de los Servidores Públicos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FC7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Según Cambios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/Mensual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04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Los nombramientos, comisiones y licencias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05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La Remuneración Mensual por Puesto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06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Versión pública de la declaración patrimonial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07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El Importe por Concepto de Viáticos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08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El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perfil de puestos y</w:t>
            </w: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Currículum de Servidores Públicos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Todos los departamentos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09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bookmarkStart w:id="2" w:name="OLE_LINK4"/>
            <w:bookmarkStart w:id="3" w:name="OLE_LINK5"/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Convenios de Colaboración</w:t>
            </w:r>
            <w:bookmarkEnd w:id="2"/>
            <w:bookmarkEnd w:id="3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H./Recepción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Las Condiciones Generales de Trabajo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Anual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Los Planes, Programas o Proyectos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Todos los departamentos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Ing. Rogelio H.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Resendiz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Garza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Servicios que Ofrece.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Todos los departamentos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Mecanismos de solicitudes, opiniones y quejas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/Gerencia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Mecanismos de participación ciudadana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/Gerencia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bookmarkStart w:id="4" w:name="_Hlk254946101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15</w:t>
            </w:r>
          </w:p>
        </w:tc>
        <w:bookmarkEnd w:id="4"/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Los Programas de Subsidio, Estímulos y Apoyos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Comercial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35FB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Profr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. Rogelio A. Manzanares Figueroa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Beneficiarios de programas de subsidios, estímulos y apoyos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Comercial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Profr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. Rogelio A. Manzanares Figueroa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Los padrones de beneficiarios de programas sociales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FC68C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Comercial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Profr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. Rogelio A. Manzanares Figueroa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Listado de personas a quienes se les entregue recursos públicos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Listados de las instituciones de beneficencia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Últimos Tres Ejercicios Fiscales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Anual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Calendarización de Sesiones o Reuniones Públicas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H. / Recepción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Servidores Públicos encargados de la Unidad de Atención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Fija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6C30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Catálogos Documentales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Todos los departamentos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29649F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Solicitudes de Acceso a la Información Pública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Informes de Avances de Gestión Financiera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Trimestral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La deuda pública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lastRenderedPageBreak/>
              <w:t>27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Resultados de Auditorías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Trimestral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El padrón de proveedores y Contratistas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Compras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Maria Magdalena Varela Morales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Los nombres de inspectores o visitadores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Convocatorias a Concursos o Licitación de Obras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Área Técnica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Ing. Rogelio H.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Resendiz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Garza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La agenda Mensual de Eventos Culturales o Deportivos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Cultura del Agua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Lennin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Ornelas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Morales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Actas de Entrega-Recepción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La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georeferensciación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de Obras Públicas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Área Técnica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Ing. Rogelio H.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Resendiz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Garza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Expedientes Clasificados</w:t>
            </w:r>
            <w:r w:rsidR="00685BD6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cono Reservados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Gerencia/Transparencia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685BD6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Semestral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Arq. Mario César Valencia Estrada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Guía simple de Archivos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Todos los departamentos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29649F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Concesiones, Licencias, Permisos y Autorizaciones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Recursos Humanos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Concesiones de Transporte Público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N/A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EF1F6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  <w:t>N/A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Entrega de Recursos Públicos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EF1F63" w:rsidP="005B3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Área Técnica/</w:t>
            </w:r>
            <w:r w:rsidR="00FC77E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Sistemas de pensionarios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RH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Ing. Fabiola F. Sanmiguel Maldonado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Informe Anual de Actividades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Anual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Estadísticas o indicadores de Ingresos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Contabilidad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C.P Marisela Cardenas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Información desclasificada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Gerencia/Transparencia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EF1F63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5B31B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Arq. Mario César Valencia Estrada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Preguntas Frecuentes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 w:rsidRPr="004D34A0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Otra Información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Gastos de publicidad Oficial. Art 22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Compras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Maria Magdalena Varela Morales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Art.30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Tarifas y Giros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Comercial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Profr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. Rogelio A. Manzanares Figueroa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Contacto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Transparencia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Lic. Georgina Zamora rodríguez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Estudios sobre el agua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Cultura del Agua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Lennin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Ornelas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Morales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Programa de Explotación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Área Técnica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Default="00FC77E0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Ing. Rogelio H.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Resendiz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Garza</w:t>
            </w:r>
          </w:p>
        </w:tc>
      </w:tr>
      <w:tr w:rsidR="00FC77E0" w:rsidRPr="004D34A0" w:rsidTr="00FC77E0">
        <w:trPr>
          <w:trHeight w:val="29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4"/>
                <w:szCs w:val="16"/>
                <w:lang w:eastAsia="es-ES"/>
              </w:rPr>
              <w:t>50</w:t>
            </w:r>
          </w:p>
        </w:tc>
        <w:tc>
          <w:tcPr>
            <w:tcW w:w="46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 xml:space="preserve">Estudios de mantos </w:t>
            </w:r>
            <w:proofErr w:type="spellStart"/>
            <w:r>
              <w:rPr>
                <w:rFonts w:eastAsia="Times New Roman" w:cs="Calibri"/>
                <w:sz w:val="16"/>
                <w:szCs w:val="16"/>
                <w:lang w:eastAsia="es-ES"/>
              </w:rPr>
              <w:t>Acuiferos</w:t>
            </w:r>
            <w:proofErr w:type="spellEnd"/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77E0" w:rsidRPr="004D34A0" w:rsidRDefault="0031117A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Área Técnica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E0" w:rsidRPr="004D34A0" w:rsidRDefault="00FC77E0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eastAsia="Times New Roman" w:cs="Calibri"/>
                <w:sz w:val="16"/>
                <w:szCs w:val="16"/>
                <w:lang w:eastAsia="es-ES"/>
              </w:rPr>
              <w:t>Mensual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E0" w:rsidRPr="004D34A0" w:rsidRDefault="000B1498" w:rsidP="00987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Ing. Rogelio H. </w:t>
            </w:r>
            <w:proofErr w:type="spellStart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Resendiz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 xml:space="preserve"> Garza</w:t>
            </w:r>
          </w:p>
        </w:tc>
      </w:tr>
    </w:tbl>
    <w:p w:rsidR="00EE12FA" w:rsidRDefault="00EE12FA"/>
    <w:sectPr w:rsidR="00EE12FA" w:rsidSect="00FF2A1A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F2A1A"/>
    <w:rsid w:val="000150DA"/>
    <w:rsid w:val="000B1498"/>
    <w:rsid w:val="000C1FB9"/>
    <w:rsid w:val="0029649F"/>
    <w:rsid w:val="0031117A"/>
    <w:rsid w:val="00430FCA"/>
    <w:rsid w:val="005B31BA"/>
    <w:rsid w:val="00685BD6"/>
    <w:rsid w:val="006C30C8"/>
    <w:rsid w:val="007218A0"/>
    <w:rsid w:val="00A21DE5"/>
    <w:rsid w:val="00C03743"/>
    <w:rsid w:val="00C314C7"/>
    <w:rsid w:val="00E35FB3"/>
    <w:rsid w:val="00EA23BE"/>
    <w:rsid w:val="00EE12FA"/>
    <w:rsid w:val="00EF1F63"/>
    <w:rsid w:val="00FC68CA"/>
    <w:rsid w:val="00FC77E0"/>
    <w:rsid w:val="00FF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2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SIMAS DE MUZQUIZ, SAN JUAN DE SABINAS Y SABINAS CO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gina_zamora</dc:creator>
  <cp:keywords/>
  <dc:description/>
  <cp:lastModifiedBy>gina_zamora</cp:lastModifiedBy>
  <cp:revision>11</cp:revision>
  <dcterms:created xsi:type="dcterms:W3CDTF">2015-09-21T16:20:00Z</dcterms:created>
  <dcterms:modified xsi:type="dcterms:W3CDTF">2015-10-09T14:18:00Z</dcterms:modified>
</cp:coreProperties>
</file>