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90" w:type="dxa"/>
        <w:jc w:val="center"/>
        <w:tblInd w:w="47" w:type="dxa"/>
        <w:tblCellMar>
          <w:left w:w="70" w:type="dxa"/>
          <w:right w:w="70" w:type="dxa"/>
        </w:tblCellMar>
        <w:tblLook w:val="04A0"/>
      </w:tblPr>
      <w:tblGrid>
        <w:gridCol w:w="4940"/>
        <w:gridCol w:w="3400"/>
        <w:gridCol w:w="2031"/>
        <w:gridCol w:w="1701"/>
        <w:gridCol w:w="1418"/>
      </w:tblGrid>
      <w:tr w:rsidR="00316DF0" w:rsidRPr="00316DF0" w:rsidTr="00316DF0">
        <w:trPr>
          <w:trHeight w:val="255"/>
          <w:jc w:val="center"/>
        </w:trPr>
        <w:tc>
          <w:tcPr>
            <w:tcW w:w="13490" w:type="dxa"/>
            <w:gridSpan w:val="5"/>
            <w:tcBorders>
              <w:top w:val="nil"/>
              <w:left w:val="double" w:sz="6" w:space="0" w:color="FFCC00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>R. AYUNTAMIENTO CONSTITUCIONAL DE PIEDRAS NEGRAS</w:t>
            </w:r>
          </w:p>
        </w:tc>
      </w:tr>
      <w:tr w:rsidR="00316DF0" w:rsidRPr="00316DF0" w:rsidTr="00316DF0">
        <w:trPr>
          <w:trHeight w:val="255"/>
          <w:jc w:val="center"/>
        </w:trPr>
        <w:tc>
          <w:tcPr>
            <w:tcW w:w="13490" w:type="dxa"/>
            <w:gridSpan w:val="5"/>
            <w:tcBorders>
              <w:top w:val="nil"/>
              <w:left w:val="double" w:sz="6" w:space="0" w:color="FFCC00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>EJERCICIO Y DESTINO DEL GASTO FEDERALIZADO Y REINTEGROS</w:t>
            </w:r>
          </w:p>
        </w:tc>
      </w:tr>
      <w:tr w:rsidR="00316DF0" w:rsidRPr="00316DF0" w:rsidTr="00316DF0">
        <w:trPr>
          <w:trHeight w:val="270"/>
          <w:jc w:val="center"/>
        </w:trPr>
        <w:tc>
          <w:tcPr>
            <w:tcW w:w="13490" w:type="dxa"/>
            <w:gridSpan w:val="5"/>
            <w:tcBorders>
              <w:top w:val="nil"/>
              <w:left w:val="double" w:sz="6" w:space="0" w:color="FFCC00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CUARTO TRIMESTRE EJERCICIO 2014</w:t>
            </w:r>
          </w:p>
        </w:tc>
      </w:tr>
      <w:tr w:rsidR="00316DF0" w:rsidRPr="00316DF0" w:rsidTr="00316DF0">
        <w:trPr>
          <w:trHeight w:val="270"/>
          <w:jc w:val="center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 xml:space="preserve"> PROGRAMA O FONDO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 xml:space="preserve"> DESTINO DE LOS RECURSOS 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 xml:space="preserve"> EJERCIDO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 xml:space="preserve"> REINTEGRO 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DEVENGADO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PAGADO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FONDO PARA EL FORTALECIMIENTO MUNICIPAL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78.955.216,08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66.306.208,09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FONDO DE INFRAESTRUCTURA SOCIAL MUNICIPAL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15.267.663,40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6.357.397,06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CAPUFE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   3.693.543,70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1.345.710,06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HABITAT REC. FEDERAL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   1.930.177,00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1.826.132,33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HABITT REC. MUNICIPAL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   1.286.793,00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1.249.693,31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RESCATE DE ESPACIOS PUBLICOS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   4.060.480,78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3.955.899,34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SUBSEMUN RECURSO FEDERAL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11.000.000,00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10.834.873,05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SUBSEMUN COPARTICIPACIÓN MUNICIPAL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ELEMENTOS DE SEGURIDAD PÚBLICA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   2.750.000,00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2.080.004,76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INFRAESTRUCTURA DEPORTIVA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14.985.000,00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4.350.942,46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FOPEDEP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   4.795.200,00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4.778.190,73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EMPLEO TEMPORAL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   4.124.859,52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3.860.080,96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PROGRAMAS REGIONALES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POBLACIÓN DE PIEDRAS NEGRAS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           8.000.000,00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2.720.924,72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25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</w:tbl>
    <w:p w:rsidR="00C0432C" w:rsidRDefault="00C0432C" w:rsidP="00316DF0">
      <w:pPr>
        <w:jc w:val="center"/>
      </w:pPr>
    </w:p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3"/>
        <w:gridCol w:w="1257"/>
        <w:gridCol w:w="4276"/>
        <w:gridCol w:w="1385"/>
        <w:gridCol w:w="1381"/>
        <w:gridCol w:w="1604"/>
        <w:gridCol w:w="771"/>
        <w:gridCol w:w="798"/>
        <w:gridCol w:w="1408"/>
        <w:gridCol w:w="1134"/>
        <w:gridCol w:w="1134"/>
      </w:tblGrid>
      <w:tr w:rsidR="00316DF0" w:rsidRPr="00316DF0" w:rsidTr="00316DF0">
        <w:trPr>
          <w:trHeight w:val="255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954"/>
            </w:tblGrid>
            <w:tr w:rsidR="00316DF0" w:rsidRPr="00316DF0" w:rsidTr="00316DF0">
              <w:trPr>
                <w:trHeight w:val="255"/>
                <w:tblCellSpacing w:w="0" w:type="dxa"/>
              </w:trPr>
              <w:tc>
                <w:tcPr>
                  <w:tcW w:w="1495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00B050"/>
                  <w:vAlign w:val="bottom"/>
                  <w:hideMark/>
                </w:tcPr>
                <w:p w:rsidR="00316DF0" w:rsidRPr="00316DF0" w:rsidRDefault="00316DF0" w:rsidP="00316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316DF0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lastRenderedPageBreak/>
                    <w:t>R. AYUNTAMIENTO CONSTITUCIONAL DE PIEDRAS NEGRAS</w:t>
                  </w:r>
                </w:p>
              </w:tc>
            </w:tr>
          </w:tbl>
          <w:p w:rsidR="00316DF0" w:rsidRPr="00316DF0" w:rsidRDefault="00316DF0" w:rsidP="0031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16DF0" w:rsidRPr="00316DF0" w:rsidTr="00316DF0">
        <w:trPr>
          <w:trHeight w:val="255"/>
        </w:trPr>
        <w:tc>
          <w:tcPr>
            <w:tcW w:w="15451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>RAMO 33 FONDO PARA EL FORTALECIMIENTO MUNICIPAL</w:t>
            </w:r>
          </w:p>
        </w:tc>
      </w:tr>
      <w:tr w:rsidR="00316DF0" w:rsidRPr="00316DF0" w:rsidTr="00316DF0">
        <w:trPr>
          <w:trHeight w:val="255"/>
        </w:trPr>
        <w:tc>
          <w:tcPr>
            <w:tcW w:w="15451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RESULTADOS ALCANDOS AL CUARTO TRIMESTRE DE 2014</w:t>
            </w:r>
          </w:p>
        </w:tc>
      </w:tr>
      <w:tr w:rsidR="00316DF0" w:rsidRPr="00316DF0" w:rsidTr="00316DF0">
        <w:trPr>
          <w:trHeight w:val="450"/>
        </w:trPr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PROGRAMADO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PAGADO MUNICIPAL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POR PAGAR MUNICIPAL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AVANCE FINANCIERO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AVANCE FÍSICO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OBRA PUBLICA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MPN-001/14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PAV. ASFALT. Y VADO DE CONCRETO C. MAZATLAN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1.100.730,26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1.051.088,61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49.641,65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95%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95%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MPN-002/14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PAV. ASFALTICA C. SANTA ROSA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180.649,28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178.986,43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1.662,85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MPN-003/14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PAV. ASFALTICA C. AMERICAS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337.117,84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323.930,81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13.187,03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96%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96%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MPN-004/14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PAV. ASFALTICA C. INSURGENTE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368.624,37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368.624,39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-                        0,02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MPN-005/14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PAV. ASFALTICA C. RAÚL DE LUNA FISHER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539.690,83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433.030,59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106.660,24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MPN-006/14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PAV. ASFALTICA C. MANUEL PONCE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1.161.040,59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902.876,65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258.163,94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78%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MPN-007/14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ADQUISICIÓN DE MATERIAL CARPETA SFALTICA PARA BACHEO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811.681,00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804.611,92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7.069,08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99%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99%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m3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MPN-009/14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CARPETA ASFALTICA AVE. EL MIRADOR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284.472,14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220.419,20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64.052,94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77%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77%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MPN-012/14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CONTROL DE CALIDAD TERRACERIAS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208.800,00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187.920,00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20.880,00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Igual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amensual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MPN-013/14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ESTUDIOS Y PROYECTOS TOPOGRÁFICOS EN ARROYOS EL SOLDADO, EL TORNILLO Y PRIMAVERA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126.962,00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126.962,00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km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MPN-014/14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ARRENDAMIENTO DE MAQUINARIA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1.254.725,60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1.254.725,60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horas</w:t>
            </w:r>
          </w:p>
        </w:tc>
      </w:tr>
      <w:tr w:rsidR="00316DF0" w:rsidRPr="00316DF0" w:rsidTr="00316DF0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MPN-016/14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REHAB. DE ALUMB. PÚB. EN AVE. LÁZARO CÁRDENAS E. SANTO TOMAS Y AVE. LÁZARO CÁRDENAS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730.780,80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615.311,75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115.469,05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84%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arbotantes</w:t>
            </w:r>
          </w:p>
        </w:tc>
      </w:tr>
      <w:tr w:rsidR="00316DF0" w:rsidRPr="00316DF0" w:rsidTr="00316DF0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MPN-017/14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PAV. ASFÁLTICA CALLEJON ZARAGOZA E. C. TORREON Y COAHUILA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136.582,74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136.582,74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MPN-018/14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REHABILITACIÓN DE LA PLAZA SAN JOAQUIN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4.269.271,78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3.925.475,56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343.796,22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92%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92%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MPN-019/14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REHABILITACIÓN DE SALON DE INFONAVIT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397.010,00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396.980,05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29,95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MPN-020/14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RECUBRIMIENTO DE TALUDES EN BLVD. CARRANZA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539.400,00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539.400,02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-                        0,02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MPN-021/14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AMPL. DEL TERCER CARRIL EN BLVD. PÉREZ TREVIÑO LADO PONIENTE E. AVE. DURANGO Y AVE. MARTINEZ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1.944.978,33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1.520.576,18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424.402,15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78%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MPN-022/14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APLIC. DE SELLO ASFALTICO EN BLVD. PEREZ TREVIÑO Y LAZARO CÁRDENAS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1.671.663,85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1.527.255,04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144.408,81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91%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91%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</w:tbl>
    <w:p w:rsidR="00316DF0" w:rsidRDefault="00316DF0" w:rsidP="00316DF0">
      <w:pPr>
        <w:jc w:val="center"/>
      </w:pPr>
    </w:p>
    <w:tbl>
      <w:tblPr>
        <w:tblW w:w="1507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60"/>
        <w:gridCol w:w="1200"/>
        <w:gridCol w:w="4129"/>
        <w:gridCol w:w="1451"/>
        <w:gridCol w:w="1559"/>
        <w:gridCol w:w="1276"/>
        <w:gridCol w:w="756"/>
        <w:gridCol w:w="880"/>
        <w:gridCol w:w="1120"/>
        <w:gridCol w:w="1200"/>
        <w:gridCol w:w="1040"/>
      </w:tblGrid>
      <w:tr w:rsidR="00316DF0" w:rsidRPr="00316DF0" w:rsidTr="00316DF0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MPN-023/14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APLIC. DE SELLO ASFALTICO EN BLVD. MANUEL PEREZ TREVIÑO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2.366.208,72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709.862,62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1.656.346,10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30%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34065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MPN-025/14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CONSTRUCCIÓN DE BANQUETAS EN AV. INDUSTRIAL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288.949,93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288.949,93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MPN-026/14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SERVICIO DE ARRENDAMIENTO DE MAQUINARIA DIFERENTES PUNTOS DE LA CIUDAD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647.507,36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647.507,36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horas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MPN-027/14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MONTAJE Y DESMONTAJE DEL TANQUE ELEVADO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471.478,59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471.478,59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tanque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MPN-029/14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LEVANTAMIENTO TOPOGRAFICO VARIOS ARROYOS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150.626,00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150.626,00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horas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MPN-031/14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ADQU. DE LUMINARIAS TIPO LED PARA ALUMBRADO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870.737,76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816.749,91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53.987,85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94%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luminarias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MPN-032/14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SUMINITRO DE ARBNOTANTES EN BLVD. PEREZ TREVIÑO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718.334,02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718.334,02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arbotantes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MPN-033/14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PAVIMENTACIÓN ASFALTICA C. ROMAN CEPEDA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180.680,88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180.647,66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33,22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MPN-035/14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ADQUISICIÓN DE CARPETA PARA BACHEO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791.374,50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791.374,50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0,00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m3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MPN-036/14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TERCER CARRIL PEREZ TREVIÑO LADO ORIENTE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3.298.082,73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2.437.802,24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860.280,49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74%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7945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MPN-037/14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SERVICIOS DE INGENIERÍA CIVIL AMPL. DE ALCANTARILLAS BLVD. MANUEL PEREZ TREVIÑO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52.200,00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52.200,00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alcantarillas</w:t>
            </w:r>
          </w:p>
        </w:tc>
      </w:tr>
      <w:tr w:rsidR="00316DF0" w:rsidRPr="00316DF0" w:rsidTr="00316DF0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MPN-043/14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CONST. DE BANQUETAS PERIMETRALES, CASONA EJIDO SAN ISIDRO  45332.57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45.332,57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45.332,57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MPN-044/14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ESTUDIO ESTUCTURAL DE LA CASA DE LA CULTURA 91524.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91.524,00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87.928,02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3.595,98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96%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MPN-053/14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PAVIMENTO ASFLTICO 2DO. CUERPO DE BLVD.  JUAN PABLO 2DO.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2.090.668,00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1.899.586,70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191.081,30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91%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26%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MPN-057/14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SUMINISTRO Y COLOCACIÓN DE CARPETA PARA BACHEO 500M3 Y 10,000M2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2.000.775,00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2.000.775,00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316DF0" w:rsidRPr="00316DF0" w:rsidTr="00316DF0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MPN-066/14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RECARPETEO EN BLVD. PÉREZ TREVIÑO E- Agencia VW Y BLVD. FIDEL VILLARREAL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3.950.625,85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3.950.625,85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MPN-072/14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AMPL. DE 6 CARRILES BLVD. REPÚBLICA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125.280,00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125.280,00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</w:tbl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tbl>
      <w:tblPr>
        <w:tblW w:w="1505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60"/>
        <w:gridCol w:w="1200"/>
        <w:gridCol w:w="4260"/>
        <w:gridCol w:w="1360"/>
        <w:gridCol w:w="1320"/>
        <w:gridCol w:w="1253"/>
        <w:gridCol w:w="960"/>
        <w:gridCol w:w="880"/>
        <w:gridCol w:w="1120"/>
        <w:gridCol w:w="1200"/>
        <w:gridCol w:w="1040"/>
      </w:tblGrid>
      <w:tr w:rsidR="00316DF0" w:rsidRPr="00316DF0" w:rsidTr="00316DF0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VARIOS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S/N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RECIBOS ENERGÍA ELECTRICA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34.452.124,89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34.452.124,89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S/N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TESORERIA DE LA FEDERACIÓN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 25.520,00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25.520,00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S/N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SEGURIDAD PÚBLICA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110.993,45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110.993,45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S/N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APORTACIÓN MUNICIPAL A COPART. MPA. SUBSEMUN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2.750.000,00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2.750.000,00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S/N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PAGO DE INTERESES DE DEUDA PUBLICA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2.603.026,88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2.603.026,88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S/N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APORTACIÓN MUNICIPAL HABITAT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840.977,00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840.977,00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S/N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APORTCIÓN MUNICIPAL ESP. PÚBLICOS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1.630.480,78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1.630.480,78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316DF0" w:rsidRPr="00316DF0" w:rsidTr="00316DF0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SUBTOTAL VARIOS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      76.617.690,32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     66.306.208,09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 10.311.482,23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</w:tbl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p w:rsidR="00316DF0" w:rsidRDefault="00316DF0" w:rsidP="00316DF0">
      <w:pPr>
        <w:jc w:val="center"/>
      </w:pPr>
    </w:p>
    <w:tbl>
      <w:tblPr>
        <w:tblW w:w="170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3"/>
        <w:gridCol w:w="1112"/>
        <w:gridCol w:w="2011"/>
        <w:gridCol w:w="1582"/>
        <w:gridCol w:w="1540"/>
        <w:gridCol w:w="1145"/>
        <w:gridCol w:w="1289"/>
        <w:gridCol w:w="1420"/>
        <w:gridCol w:w="1543"/>
        <w:gridCol w:w="1253"/>
        <w:gridCol w:w="883"/>
        <w:gridCol w:w="656"/>
        <w:gridCol w:w="1023"/>
        <w:gridCol w:w="485"/>
        <w:gridCol w:w="759"/>
      </w:tblGrid>
      <w:tr w:rsidR="00316DF0" w:rsidRPr="00316DF0" w:rsidTr="006A018F">
        <w:trPr>
          <w:trHeight w:val="255"/>
        </w:trPr>
        <w:tc>
          <w:tcPr>
            <w:tcW w:w="17004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0"/>
            </w:tblGrid>
            <w:tr w:rsidR="00316DF0" w:rsidRPr="00316DF0">
              <w:trPr>
                <w:trHeight w:val="255"/>
                <w:tblCellSpacing w:w="0" w:type="dxa"/>
              </w:trPr>
              <w:tc>
                <w:tcPr>
                  <w:tcW w:w="168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00B050"/>
                  <w:vAlign w:val="bottom"/>
                  <w:hideMark/>
                </w:tcPr>
                <w:p w:rsidR="00316DF0" w:rsidRPr="00316DF0" w:rsidRDefault="00316DF0" w:rsidP="00316D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316DF0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R. AYUNTAMIENTO CONSTITUCIONAL DE PIEDRAS NEGRAS</w:t>
                  </w:r>
                </w:p>
              </w:tc>
            </w:tr>
          </w:tbl>
          <w:p w:rsidR="00316DF0" w:rsidRPr="00316DF0" w:rsidRDefault="00316DF0" w:rsidP="0031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16DF0" w:rsidRPr="00316DF0" w:rsidTr="006A018F">
        <w:trPr>
          <w:trHeight w:val="255"/>
        </w:trPr>
        <w:tc>
          <w:tcPr>
            <w:tcW w:w="17004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>RAMO 33 FONDO PARA LA INFRAESTRUCTURA SOCIAL MUNICIPAL</w:t>
            </w:r>
          </w:p>
        </w:tc>
      </w:tr>
      <w:tr w:rsidR="00316DF0" w:rsidRPr="00316DF0" w:rsidTr="006A018F">
        <w:trPr>
          <w:trHeight w:val="270"/>
        </w:trPr>
        <w:tc>
          <w:tcPr>
            <w:tcW w:w="1700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RESULTADOS ALCANZADOS AL CUARTO TRIMESTRE DE 2014</w:t>
            </w:r>
          </w:p>
        </w:tc>
      </w:tr>
      <w:tr w:rsidR="00316DF0" w:rsidRPr="00316DF0" w:rsidTr="006A018F">
        <w:trPr>
          <w:trHeight w:val="900"/>
        </w:trPr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TOTAL PROGRAMADO MUNICIPAL, ESTATAL Y FEDERAL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APORTACIÓN FEDERAL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APORTACIÓN ESTATAL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APORTACIÓN MUNICIPAL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PAGADO APORTACIÓN MUNICIPAL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POR PAGAR APORTACIÓN MUNICIPAL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AVANCE VINANCIERO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AVANCE FÍSICO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BENEFICIARIOS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META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META</w:t>
            </w:r>
          </w:p>
        </w:tc>
      </w:tr>
      <w:tr w:rsidR="00316DF0" w:rsidRPr="00316DF0" w:rsidTr="006A018F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VIVIENDA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316DF0" w:rsidRPr="00316DF0" w:rsidTr="006A018F">
        <w:trPr>
          <w:trHeight w:val="645"/>
        </w:trPr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142500155 142500157MPN-071/14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MEJORAS A VIVIENDAS PISO FIRME, MUROS</w:t>
            </w:r>
            <w:proofErr w:type="gramStart"/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,.</w:t>
            </w:r>
            <w:proofErr w:type="gramEnd"/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TECHOS DE LOSA, CONEXIÓN AGUA Y DRENAJE SANITARIO, C. EMILIANO ZAPATA Y NICOLAS BRAVO, CABOA Y FRESNOS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EJIDO P. NEGRAS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1.123.162,00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-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-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1.123.162,00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328.876,38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794.285,62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30%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0,00%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40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VIVIENDA</w:t>
            </w:r>
          </w:p>
        </w:tc>
      </w:tr>
      <w:tr w:rsidR="00316DF0" w:rsidRPr="00316DF0" w:rsidTr="006A018F">
        <w:trPr>
          <w:trHeight w:val="90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142500156 142500159MPN-065/14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MEJORAS A VIVIENDAS PISO FIRME, MUROS</w:t>
            </w:r>
            <w:proofErr w:type="gramStart"/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,.</w:t>
            </w:r>
            <w:proofErr w:type="gramEnd"/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TECHOS DE LOSA, CONEXIÓN AGUA Y DRENAJE SANITARIO, AHUEHUETE Y SECUOYA CALLE FRESNOS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LOS PINOS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1.221.980,00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-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1.221.980,00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503.932,59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718.047,41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VIVIENDA</w:t>
            </w:r>
          </w:p>
        </w:tc>
      </w:tr>
      <w:tr w:rsidR="00316DF0" w:rsidRPr="00316DF0" w:rsidTr="006A018F">
        <w:trPr>
          <w:trHeight w:val="90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142500160 142500161MPN-067/14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MEJORAS A VIVIENDAS PISO FIRME, MUROS</w:t>
            </w:r>
            <w:proofErr w:type="gramStart"/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,.</w:t>
            </w:r>
            <w:proofErr w:type="gramEnd"/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TECHOS DE LOSA, CONEXIÓN AGUA Y DRENAJE SANITARIO, C. NOGAL Y ENCINO, CALLE SAUZ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LOS PINOS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1.015.706,00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-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1.015.706,00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323.816,62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691.889,38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VIVIENDA</w:t>
            </w:r>
          </w:p>
        </w:tc>
      </w:tr>
      <w:tr w:rsidR="00316DF0" w:rsidRPr="00316DF0" w:rsidTr="006A018F">
        <w:trPr>
          <w:trHeight w:val="405"/>
        </w:trPr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APORTACIÓN MUNICIPAL CO-PARTICIPACIÓN FONHAPO-SEDESOL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316DF0" w:rsidRPr="00316DF0" w:rsidTr="006A018F">
        <w:trPr>
          <w:trHeight w:val="225"/>
        </w:trPr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APORT. MPAL. VIVIENDA EN ZONA URBANA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2.640.000,00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1.320.000,00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665.910,00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654.090,00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654.090,00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100,00%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352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88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ACCIONES</w:t>
            </w:r>
          </w:p>
        </w:tc>
      </w:tr>
      <w:tr w:rsidR="00316DF0" w:rsidRPr="00316DF0" w:rsidTr="006A018F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APORT. MPAL. VIVIENDA EN EJIDOS (RECMARA)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 CENTINELA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168.000,00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115.530,00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26.235,00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26.235,00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26.235,00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ACCIONES</w:t>
            </w:r>
          </w:p>
        </w:tc>
      </w:tr>
      <w:tr w:rsidR="00316DF0" w:rsidRPr="00316DF0" w:rsidTr="006A018F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APORTACION MPAL. VIVIENDAS EN EJIDOS (BAÑOS)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 MORAL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616.000,00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421.540,00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97.230,00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97.230,00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97.230,00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28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ACCIONES</w:t>
            </w:r>
          </w:p>
        </w:tc>
      </w:tr>
      <w:tr w:rsidR="00316DF0" w:rsidRPr="00316DF0" w:rsidTr="006A018F">
        <w:trPr>
          <w:trHeight w:val="345"/>
        </w:trPr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AGUA POTABLE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316DF0" w:rsidRPr="00316DF0" w:rsidTr="006A018F">
        <w:trPr>
          <w:trHeight w:val="450"/>
        </w:trPr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lastRenderedPageBreak/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MPN-076/14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REHABILITACIÓN DEL SISTEMA DE AGUA POTABLE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CARCAMO 3 RIO BRAVO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7.175.802,00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-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-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7.175.802,00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4.144.541,04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0,00%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2E+05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PIEZAS</w:t>
            </w:r>
          </w:p>
        </w:tc>
      </w:tr>
      <w:tr w:rsidR="00316DF0" w:rsidRPr="00316DF0" w:rsidTr="006A018F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AGUA POTABLE VARIAS CALLES, SECUOYA, FRESNOS,ENCINO, PALMA Y ALAMOS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LOS PINOS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144.200,00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-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144.200,00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       -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144.200,00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520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ML</w:t>
            </w:r>
          </w:p>
        </w:tc>
      </w:tr>
      <w:tr w:rsidR="00316DF0" w:rsidRPr="00316DF0" w:rsidTr="006A018F">
        <w:trPr>
          <w:trHeight w:val="22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AGUA PORTABLE C. ONESIMO GARCÍA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EJIDO PIEDRAS NEGRAS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64.326,00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38.596,00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25.730,00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       -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25.730,00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520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ML</w:t>
            </w:r>
          </w:p>
        </w:tc>
      </w:tr>
      <w:tr w:rsidR="00316DF0" w:rsidRPr="00316DF0" w:rsidTr="006A018F">
        <w:trPr>
          <w:trHeight w:val="465"/>
        </w:trPr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4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DRENAJE SANITARIO Y ALCANTARILLADO COPARTICIPACIÓN HABITAT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316DF0" w:rsidRPr="00316DF0" w:rsidTr="006A018F">
        <w:trPr>
          <w:trHeight w:val="450"/>
        </w:trPr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DRENAJE SANITARIO C. SECUOYA, FRESNO, ALAMOS,NOGAL,ENCINO Y SAUZ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LOS PINOS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1.603.489,00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-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-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1.603.489,00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       -  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1.603.489,00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0,00%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52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1139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PIEZAS</w:t>
            </w:r>
          </w:p>
        </w:tc>
      </w:tr>
      <w:tr w:rsidR="00316DF0" w:rsidRPr="00316DF0" w:rsidTr="006A018F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DRENAJE SANITARIO C. ONESIMO GARCÍ, EJIDO PIEDRAS NEGRAS.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77.010,00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46.206,00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30.804,00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       -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30.804,00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52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1139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PIEZAS</w:t>
            </w:r>
          </w:p>
        </w:tc>
      </w:tr>
      <w:tr w:rsidR="00316DF0" w:rsidRPr="00316DF0" w:rsidTr="006A018F">
        <w:trPr>
          <w:trHeight w:val="465"/>
        </w:trPr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8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ELECTRIFICACIÓN; APORT. MPAL. COPART. CONVENIO SEDESOL, ELECTRIFICACIÓN CRUZADA CONTRA EL HAMBRE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316DF0" w:rsidRPr="00316DF0" w:rsidTr="006A018F">
        <w:trPr>
          <w:trHeight w:val="450"/>
        </w:trPr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ELECTRIFICCIÓN C. EMILIANO ZAPATA, ELIAS TREVIÑO ARTURO BATRES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 CAP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279.054,00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93.018,00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93.018,00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93.018,00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93.018,00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100,00%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72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POSTES</w:t>
            </w:r>
          </w:p>
        </w:tc>
      </w:tr>
      <w:tr w:rsidR="00316DF0" w:rsidRPr="00316DF0" w:rsidTr="006A018F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ELECTRIFICCIÓN C. NICOLAS BRAVO, LUCAS BALDERAS, MONTES DE OCA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 CENIZO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104.754,00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34.918,00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34.918,00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34.918,00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34.918,00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POSTES</w:t>
            </w:r>
          </w:p>
        </w:tc>
      </w:tr>
      <w:tr w:rsidR="00316DF0" w:rsidRPr="00316DF0" w:rsidTr="006A018F">
        <w:trPr>
          <w:trHeight w:val="4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ELECTRIFICACIÓN C. FRUCTUOSO GARCÍA, MANUEL POURCEL, IGNACIO LÓPEZ RAYON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COL. RAMOS ARIZPE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80.406,00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26.802,00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26.802,00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26.802,00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26.802,00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POSTES</w:t>
            </w:r>
          </w:p>
        </w:tc>
      </w:tr>
      <w:tr w:rsidR="00316DF0" w:rsidRPr="00316DF0" w:rsidTr="006A018F">
        <w:trPr>
          <w:trHeight w:val="22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ELECTRIFICACIÓN EJIDO EL CENTINELA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EJIDO EL CENTINELA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529.242,00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176.414,00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176.414,00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176.414,00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176.414,00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64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POSTES</w:t>
            </w:r>
          </w:p>
        </w:tc>
      </w:tr>
      <w:tr w:rsidR="00316DF0" w:rsidRPr="00316DF0" w:rsidTr="006A018F">
        <w:trPr>
          <w:trHeight w:val="22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316DF0" w:rsidRDefault="00316DF0" w:rsidP="00316DF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316DF0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ELECTRIFICCIÓN EJIDO LA NAVAJA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EJIDO LA NAVAJA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621.465,00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207.155,00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207.155,00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207.155,00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207.155,00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100,00%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27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DF0" w:rsidRPr="00621862" w:rsidRDefault="00316DF0" w:rsidP="00316DF0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POSTES</w:t>
            </w:r>
          </w:p>
        </w:tc>
      </w:tr>
    </w:tbl>
    <w:p w:rsidR="00316DF0" w:rsidRDefault="00316DF0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tbl>
      <w:tblPr>
        <w:tblW w:w="1852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88"/>
        <w:gridCol w:w="849"/>
        <w:gridCol w:w="3470"/>
        <w:gridCol w:w="1975"/>
        <w:gridCol w:w="1548"/>
        <w:gridCol w:w="1145"/>
        <w:gridCol w:w="1289"/>
        <w:gridCol w:w="1428"/>
        <w:gridCol w:w="1543"/>
        <w:gridCol w:w="1253"/>
        <w:gridCol w:w="748"/>
        <w:gridCol w:w="808"/>
        <w:gridCol w:w="588"/>
        <w:gridCol w:w="648"/>
        <w:gridCol w:w="848"/>
      </w:tblGrid>
      <w:tr w:rsidR="00621862" w:rsidRPr="00621862" w:rsidTr="00621862">
        <w:trPr>
          <w:trHeight w:val="465"/>
        </w:trPr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  <w:lastRenderedPageBreak/>
              <w:t> 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INFRAESTRUCTURA AGRICOLA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45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MPN-063/14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CONSTRUCCIÓN DE BEBEDEROS DE ABREVADERO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EJIDO SAN ISIDRO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114.416,00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-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- 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114.416,00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107.719,46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6.696,54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94%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94,00%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HORAS</w:t>
            </w:r>
          </w:p>
        </w:tc>
      </w:tr>
      <w:tr w:rsidR="00621862" w:rsidRPr="00621862" w:rsidTr="00621862">
        <w:trPr>
          <w:trHeight w:val="465"/>
        </w:trPr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URBANIZACIÓN ; COPARTICIPACIÓN HABITAT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58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PAVIMENTCIÓN C. MARIANO MONTEVERDE, E. FERNANDO LOPEZ Y AGUSTIN MELGAR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EL CENIZO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973.198,00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583.919,00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389.279,00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389.279,00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0,00%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312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1935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ML</w:t>
            </w:r>
          </w:p>
        </w:tc>
      </w:tr>
      <w:tr w:rsidR="00621862" w:rsidRPr="00621862" w:rsidTr="00621862">
        <w:trPr>
          <w:trHeight w:val="45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PAVIMENTACIÓN C. JUAN ESCUTIA E. AGUSTIN MELGAR Y RICARDO DE LUNA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COL. NUEVA IMAGEN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859.623,00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515.774,00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- 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343.849,00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       -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343.849,00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0,00%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POSTES</w:t>
            </w:r>
          </w:p>
        </w:tc>
      </w:tr>
      <w:tr w:rsidR="00621862" w:rsidRPr="00621862" w:rsidTr="00621862">
        <w:trPr>
          <w:trHeight w:val="420"/>
        </w:trPr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DESARROLLO REGIONAL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GASTOS INDIRECTOS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ELABORACIÓN DE PROYECTOS EJECUTIVOS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386.030,00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386.030,00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       -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386.030,00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45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LEVANTAMIENTO DE CÉDULAS PARA ACTUALIZACIÓN DE POLIGONOS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72.000,00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72.000,00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50.112,00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21.888,00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70%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DESARROLLO INSTITUCIONAL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EQUIP. AREA DE CATASTRO Y ATENCIÓN CIUDADANA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305.353,00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305.353,00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305.353,00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480"/>
        </w:trPr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APORTCIONES MUNICIPALES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S/N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APORTACIÓN MUNICIPAL PROYECTOS PRODUCTIVOS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250.000,00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-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- 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250.000,00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250.000,00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APORTACIÓN MUNICIPAL HABITAT 2014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445.816,00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-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- 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445.816,00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445.816,00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4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TOTAL FUERA DE PROPUESTA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20.871.032,00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3.579.872,00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1.327.682,00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15.963.478,00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6.357.396,01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9.606.081,99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</w:tbl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tbl>
      <w:tblPr>
        <w:tblW w:w="185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2"/>
        <w:gridCol w:w="1085"/>
        <w:gridCol w:w="4689"/>
        <w:gridCol w:w="1153"/>
        <w:gridCol w:w="1310"/>
        <w:gridCol w:w="1038"/>
        <w:gridCol w:w="1135"/>
        <w:gridCol w:w="1737"/>
        <w:gridCol w:w="1418"/>
        <w:gridCol w:w="1133"/>
        <w:gridCol w:w="761"/>
        <w:gridCol w:w="697"/>
        <w:gridCol w:w="1149"/>
        <w:gridCol w:w="535"/>
        <w:gridCol w:w="535"/>
      </w:tblGrid>
      <w:tr w:rsidR="00621862" w:rsidRPr="00621862" w:rsidTr="00F76FA3">
        <w:trPr>
          <w:trHeight w:val="255"/>
        </w:trPr>
        <w:tc>
          <w:tcPr>
            <w:tcW w:w="18597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540"/>
            </w:tblGrid>
            <w:tr w:rsidR="00621862" w:rsidRPr="00621862">
              <w:trPr>
                <w:trHeight w:val="255"/>
                <w:tblCellSpacing w:w="0" w:type="dxa"/>
              </w:trPr>
              <w:tc>
                <w:tcPr>
                  <w:tcW w:w="165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00B050"/>
                  <w:vAlign w:val="bottom"/>
                  <w:hideMark/>
                </w:tcPr>
                <w:p w:rsidR="00621862" w:rsidRPr="00621862" w:rsidRDefault="00621862" w:rsidP="00621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621862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lastRenderedPageBreak/>
                    <w:t>R. AYUNTAMIENTO CONSTITUCIONAL DE PIEDRAS NEGRAS</w:t>
                  </w:r>
                </w:p>
              </w:tc>
            </w:tr>
          </w:tbl>
          <w:p w:rsidR="00621862" w:rsidRPr="00621862" w:rsidRDefault="00621862" w:rsidP="00621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21862" w:rsidRPr="00621862" w:rsidTr="00F76FA3">
        <w:trPr>
          <w:trHeight w:val="255"/>
        </w:trPr>
        <w:tc>
          <w:tcPr>
            <w:tcW w:w="18597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lastRenderedPageBreak/>
              <w:t>RAMO 23 PROPGRAMA HABITAT 2014</w:t>
            </w:r>
          </w:p>
        </w:tc>
      </w:tr>
      <w:tr w:rsidR="00621862" w:rsidRPr="00621862" w:rsidTr="00F76FA3">
        <w:trPr>
          <w:trHeight w:val="270"/>
        </w:trPr>
        <w:tc>
          <w:tcPr>
            <w:tcW w:w="1859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RESULTADOS ALCANZADOS CUARTO TRIMESTR 2014</w:t>
            </w:r>
          </w:p>
        </w:tc>
      </w:tr>
      <w:tr w:rsidR="00621862" w:rsidRPr="00621862" w:rsidTr="00F76FA3">
        <w:trPr>
          <w:trHeight w:val="55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TOTAL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APORTACIÓN FEDERAL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APORTACIÓN MUNICIPAL 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PAGADO FEDERAL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PAGADO MUNICIPAL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POR PAGAR MUNICIPAL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  <w:t xml:space="preserve"> AVANCE FINANCIERO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AVANCE FÍSICO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</w:tr>
      <w:tr w:rsidR="00621862" w:rsidRPr="00621862" w:rsidTr="00F76FA3">
        <w:trPr>
          <w:trHeight w:val="675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050251ME003 MPN-061/14</w:t>
            </w: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CD-1/HABILITACION DE CENTRO COMUNITARIO EJIDO PIEDRAS NEGRAS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801.602,00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480.961,00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320.641,00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522.021,04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379.569,71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-           58.928,71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118%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F76FA3">
        <w:trPr>
          <w:trHeight w:val="450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050251ME004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AGUA POTABLE COPARTICIP. HABITAT CALLE ONESIMO GARCÍA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64.326,00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38.596,00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25.730,00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21.086,02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14.057,34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11.672,66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55%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55%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671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ML</w:t>
            </w:r>
          </w:p>
        </w:tc>
      </w:tr>
      <w:tr w:rsidR="00621862" w:rsidRPr="00621862" w:rsidTr="00F76FA3">
        <w:trPr>
          <w:trHeight w:val="225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050251ME005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DRENAJE SANITARIO C. ONESIMO GARCÍA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BLVD. REPUBLICA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77.010,00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46.206,00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30.804,00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F76FA3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</w:t>
            </w:r>
            <w:r w:rsidR="00F76FA3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46, 182.55 </w:t>
            </w: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F76FA3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</w:t>
            </w:r>
            <w:r w:rsidR="00F76FA3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30,895.73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-              9.947,96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ML</w:t>
            </w:r>
          </w:p>
        </w:tc>
      </w:tr>
      <w:tr w:rsidR="00621862" w:rsidRPr="00621862" w:rsidTr="00F76FA3">
        <w:trPr>
          <w:trHeight w:val="675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05025ME002 MPN-052/14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PAVIMENTACIÓN C. MARIANOMONTEVERDE E. FERNANDO LOPEZ DE OCA Y LUCASBALDERAS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EL CENIZO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973.198,00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583.919,00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389.279,00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503.912,38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336.254,74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53.024,26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86%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86%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1935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621862" w:rsidRPr="00621862" w:rsidTr="00F76FA3">
        <w:trPr>
          <w:trHeight w:val="225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050251PD001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PD-1/ELABORACIÓN DE PLAN MAESTRO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120.937,00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72.563,00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48.374,00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59.669,46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40.090,54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8.283,46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83%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83%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F76FA3">
        <w:trPr>
          <w:trHeight w:val="225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PROGRAMAS SOCIALES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1.179.890,00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707.932,00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  471.958,00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F76FA3" w:rsidP="00F76FA3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6</w:t>
            </w:r>
            <w:r w:rsidR="00621862"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8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</w:t>
            </w:r>
            <w:r w:rsidR="00621862"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.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573</w:t>
            </w:r>
            <w:r w:rsidR="00621862"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,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17</w:t>
            </w:r>
            <w:r w:rsidR="00621862"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F76FA3" w:rsidP="00F76FA3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456</w:t>
            </w:r>
            <w:r w:rsidR="00621862"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.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470,18</w:t>
            </w:r>
            <w:r w:rsidR="00621862"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32.988,98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F76FA3">
        <w:trPr>
          <w:trHeight w:val="240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SUBTOTAL OBRA PUBLICA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         3.216.963,00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 1.930.177,00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           1.286.786,00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F76FA3" w:rsidP="00F76FA3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              1.837</w:t>
            </w:r>
            <w:r w:rsidR="00621862"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.</w:t>
            </w:r>
            <w:r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444</w:t>
            </w:r>
            <w:r w:rsidR="00621862"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,</w:t>
            </w:r>
            <w:r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62</w:t>
            </w:r>
            <w:r w:rsidR="00621862"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F76FA3" w:rsidP="00F76FA3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            1.257</w:t>
            </w:r>
            <w:r w:rsidR="00621862"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.</w:t>
            </w:r>
            <w:r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338</w:t>
            </w:r>
            <w:r w:rsidR="00621862"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,</w:t>
            </w:r>
            <w:r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24</w:t>
            </w:r>
            <w:r w:rsidR="00621862"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 xml:space="preserve">            37.092,69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</w:tbl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tbl>
      <w:tblPr>
        <w:tblW w:w="1341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2"/>
        <w:gridCol w:w="849"/>
        <w:gridCol w:w="3020"/>
        <w:gridCol w:w="1360"/>
        <w:gridCol w:w="1260"/>
        <w:gridCol w:w="1543"/>
        <w:gridCol w:w="1234"/>
        <w:gridCol w:w="761"/>
        <w:gridCol w:w="697"/>
        <w:gridCol w:w="1149"/>
        <w:gridCol w:w="640"/>
        <w:gridCol w:w="676"/>
      </w:tblGrid>
      <w:tr w:rsidR="00621862" w:rsidRPr="00621862" w:rsidTr="00621862">
        <w:trPr>
          <w:trHeight w:val="255"/>
        </w:trPr>
        <w:tc>
          <w:tcPr>
            <w:tcW w:w="1341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>R. AYUNTAMIENTO CONSTITUCIONAL DE PIEDRAS NEGRAS</w:t>
            </w:r>
          </w:p>
        </w:tc>
      </w:tr>
      <w:tr w:rsidR="00621862" w:rsidRPr="00621862" w:rsidTr="00621862">
        <w:trPr>
          <w:trHeight w:val="255"/>
        </w:trPr>
        <w:tc>
          <w:tcPr>
            <w:tcW w:w="1341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>RAMO 23 PROGRAMA RESCATE DE ESPACIOS PÚBLICOS 2014</w:t>
            </w:r>
          </w:p>
        </w:tc>
      </w:tr>
      <w:tr w:rsidR="00621862" w:rsidRPr="00621862" w:rsidTr="00621862">
        <w:trPr>
          <w:trHeight w:val="270"/>
        </w:trPr>
        <w:tc>
          <w:tcPr>
            <w:tcW w:w="1341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RESULTADOS ALCANZADOS AL CUARTO TRIMESTRE 2014</w:t>
            </w:r>
          </w:p>
        </w:tc>
      </w:tr>
      <w:tr w:rsidR="00621862" w:rsidRPr="00621862" w:rsidTr="00621862">
        <w:trPr>
          <w:trHeight w:val="55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TOTAL PROGRAMADO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APORTACIÓN FEDERAL 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PAGADO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POR PAGAR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  <w:t xml:space="preserve"> AVANCE FINANCIERO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AVANCE FÍSICO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</w:tr>
      <w:tr w:rsidR="00621862" w:rsidRPr="00621862" w:rsidTr="00621862">
        <w:trPr>
          <w:trHeight w:val="225"/>
        </w:trPr>
        <w:tc>
          <w:tcPr>
            <w:tcW w:w="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MPN-054/14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RESCATE DE PLAZA SAN JOAQUIN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3.586.554,03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3.586.554,03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3.479.541,43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107.012,60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97%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95%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450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MPN-055/14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GIMNASIO MUNICIPAL BETO ESTRADA, CONSOLIDACIÓN SISTEMA DE RIEGO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476.363,09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476.363,09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476.357,91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5,18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PROGRAMAS SOCIALES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        953.795,20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$   1.430.158,29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       -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953.795,20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5.016.712,32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5.493.075,41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3.955.899,34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1.060.812,98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    -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</w:tbl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tbl>
      <w:tblPr>
        <w:tblW w:w="1811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2"/>
        <w:gridCol w:w="4848"/>
        <w:gridCol w:w="518"/>
        <w:gridCol w:w="1310"/>
        <w:gridCol w:w="1289"/>
        <w:gridCol w:w="1506"/>
        <w:gridCol w:w="1490"/>
        <w:gridCol w:w="1543"/>
        <w:gridCol w:w="1253"/>
        <w:gridCol w:w="865"/>
        <w:gridCol w:w="628"/>
        <w:gridCol w:w="1023"/>
        <w:gridCol w:w="718"/>
        <w:gridCol w:w="840"/>
      </w:tblGrid>
      <w:tr w:rsidR="00621862" w:rsidRPr="00621862" w:rsidTr="00621862">
        <w:trPr>
          <w:trHeight w:val="255"/>
        </w:trPr>
        <w:tc>
          <w:tcPr>
            <w:tcW w:w="18113" w:type="dxa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580"/>
            </w:tblGrid>
            <w:tr w:rsidR="00621862" w:rsidRPr="00621862">
              <w:trPr>
                <w:trHeight w:val="255"/>
                <w:tblCellSpacing w:w="0" w:type="dxa"/>
              </w:trPr>
              <w:tc>
                <w:tcPr>
                  <w:tcW w:w="155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00B050"/>
                  <w:vAlign w:val="bottom"/>
                  <w:hideMark/>
                </w:tcPr>
                <w:p w:rsidR="00621862" w:rsidRPr="00621862" w:rsidRDefault="00621862" w:rsidP="00621862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lastRenderedPageBreak/>
                    <w:t xml:space="preserve">                                                                 </w:t>
                  </w:r>
                  <w:r w:rsidRPr="00621862"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t>R. AYUNTAMIENTO CONSTITUCIONAL DE PIEDRAS NEGRAS</w:t>
                  </w:r>
                </w:p>
              </w:tc>
            </w:tr>
          </w:tbl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621862" w:rsidRPr="00621862" w:rsidTr="00621862">
        <w:trPr>
          <w:trHeight w:val="255"/>
        </w:trPr>
        <w:tc>
          <w:tcPr>
            <w:tcW w:w="18113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SUBSEMUN RECURSO FEDERAL Y COPARTICIPACIÓN MUNICIPAL 2014</w:t>
            </w:r>
          </w:p>
        </w:tc>
      </w:tr>
      <w:tr w:rsidR="00621862" w:rsidRPr="00621862" w:rsidTr="00621862">
        <w:trPr>
          <w:trHeight w:val="270"/>
        </w:trPr>
        <w:tc>
          <w:tcPr>
            <w:tcW w:w="1811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RESULTADOS ALCANZADOS AL CUARTO TRIMESTRE 2014</w:t>
            </w:r>
          </w:p>
        </w:tc>
      </w:tr>
      <w:tr w:rsidR="00621862" w:rsidRPr="00621862" w:rsidTr="00621862">
        <w:trPr>
          <w:trHeight w:val="675"/>
        </w:trPr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TOTAL PROGRAMADO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APORTACIÓN FEDERAL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APORTACIÓN MUNICIPAL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PAGADO FEDERAL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PAGADO MUNICIPAL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POR PAGAR MUNICIPAL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AVANCE FINANCIERO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AVANCE FÍSICO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BENEFICIARIOS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META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META</w:t>
            </w:r>
          </w:p>
        </w:tc>
      </w:tr>
      <w:tr w:rsidR="00621862" w:rsidRPr="00621862" w:rsidTr="00621862">
        <w:trPr>
          <w:trHeight w:val="315"/>
        </w:trPr>
        <w:tc>
          <w:tcPr>
            <w:tcW w:w="695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FORTALECIMIENTO DE LAS CAPACIDADES DE EVALUACIÓN DECONTROL Y CONFIANZA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PAGADO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EVALUACIONES DE CONTROL Y CONFIANZA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900.000,00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900.000,00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900.000,00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ELEMENT.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150</w:t>
            </w:r>
          </w:p>
        </w:tc>
      </w:tr>
      <w:tr w:rsidR="00621862" w:rsidRPr="00621862" w:rsidTr="00621862">
        <w:trPr>
          <w:trHeight w:val="270"/>
        </w:trPr>
        <w:tc>
          <w:tcPr>
            <w:tcW w:w="975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PREVENCIÓN SOCIAL DE LA VIOLENCIA Y LA DELINCUENCIA CON PARTICIPACIÓN CIUDADANA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PROGRAMA ESCUELA LIBRE DE VIOLENCIA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100.000,00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100.000,00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99.760,00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PROGRAMA DE FORTALECIMIENTO A LAS CAPACIDADES INSTITUCIONALES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800.000,00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800.000,00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799.999,80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PROGRAMA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PROYECTOS PRODUCTIVOS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800.000,00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800.000,00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800.000,00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PROGRAMA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PROMOCIÓN DE LA PARTICIPACIÓN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500.000,00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500.000,00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499.380,00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PROGRAMA</w:t>
            </w:r>
          </w:p>
        </w:tc>
      </w:tr>
      <w:tr w:rsidR="00621862" w:rsidRPr="00621862" w:rsidTr="00621862">
        <w:trPr>
          <w:trHeight w:val="465"/>
        </w:trPr>
        <w:tc>
          <w:tcPr>
            <w:tcW w:w="695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PROFESIONALIZACIÓN DE LAS INSTITUCIONES DE SEGURIDAD PUBLICA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EQUIPAMIENTO. PROXIMIDAD/ACCESORIOS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1.412.839,20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1.412.839,20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1.401.456,80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EQUIPAMIENTO PICK UP DOBLE CABINA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1.197.160,62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1.197.160,62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1.155.294,00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PIEZA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ADQ. DE 10 PICK-UP PARASEGURIDAD PÚBLICA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4.000.000,18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4.000.000,18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3.888.999,90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MANUAL DE ORGANIZACIÓN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60.000,00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60.000,00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59.993,78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        -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MANUAL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MANUAL DE PROCEDIMIENTO SERV. PROF. DE CARRERA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60.000,00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60.000,00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59.993,78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MANUAL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CATALAGO DE PUESTOS DEL SERV. PROF. DE CARRERA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120.000,00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120.000,00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119.994,87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CATALAGO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FORMACION INICIAL (ASIMILADOS)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1.050.000,00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1.050.000,00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1.050.000,00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ELEMENTOS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TOTAL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11.000.000,00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11.000.000,00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                           -  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10.834.872,93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                            -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    -   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75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MEJORA DE LAS CONDICIONES LABORALES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APOYO DE MATERIAL DE CONSTRUCCIÓN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1.291.685,00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1.291.685,00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1.291.685,00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450"/>
        </w:trPr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76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APOYO A UTILES ESCOLARES PARA FAMILIA DE ELEMENTOS DE SEGURIDAD PÚBLICA.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788.319,76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788.319,76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788.319,76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TOTAL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2.080.004,76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                     -  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2.080.004,76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2.080.004,76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</w:tbl>
    <w:p w:rsidR="00621862" w:rsidRDefault="00621862" w:rsidP="00316DF0">
      <w:pPr>
        <w:jc w:val="center"/>
      </w:pPr>
    </w:p>
    <w:tbl>
      <w:tblPr>
        <w:tblW w:w="1443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2"/>
        <w:gridCol w:w="251"/>
        <w:gridCol w:w="125"/>
        <w:gridCol w:w="473"/>
        <w:gridCol w:w="251"/>
        <w:gridCol w:w="221"/>
        <w:gridCol w:w="2847"/>
        <w:gridCol w:w="572"/>
        <w:gridCol w:w="112"/>
        <w:gridCol w:w="518"/>
        <w:gridCol w:w="324"/>
        <w:gridCol w:w="572"/>
        <w:gridCol w:w="51"/>
        <w:gridCol w:w="575"/>
        <w:gridCol w:w="533"/>
        <w:gridCol w:w="504"/>
        <w:gridCol w:w="300"/>
        <w:gridCol w:w="587"/>
        <w:gridCol w:w="508"/>
        <w:gridCol w:w="158"/>
        <w:gridCol w:w="729"/>
        <w:gridCol w:w="89"/>
        <w:gridCol w:w="47"/>
        <w:gridCol w:w="628"/>
        <w:gridCol w:w="100"/>
        <w:gridCol w:w="106"/>
        <w:gridCol w:w="600"/>
        <w:gridCol w:w="217"/>
        <w:gridCol w:w="485"/>
        <w:gridCol w:w="193"/>
        <w:gridCol w:w="292"/>
        <w:gridCol w:w="135"/>
        <w:gridCol w:w="371"/>
        <w:gridCol w:w="164"/>
        <w:gridCol w:w="535"/>
        <w:gridCol w:w="89"/>
      </w:tblGrid>
      <w:tr w:rsidR="00621862" w:rsidRPr="00621862" w:rsidTr="006A018F">
        <w:trPr>
          <w:trHeight w:val="255"/>
        </w:trPr>
        <w:tc>
          <w:tcPr>
            <w:tcW w:w="14434" w:type="dxa"/>
            <w:gridSpan w:val="3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560"/>
            </w:tblGrid>
            <w:tr w:rsidR="00621862" w:rsidRPr="00621862">
              <w:trPr>
                <w:trHeight w:val="255"/>
                <w:tblCellSpacing w:w="0" w:type="dxa"/>
              </w:trPr>
              <w:tc>
                <w:tcPr>
                  <w:tcW w:w="125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00B050"/>
                  <w:vAlign w:val="bottom"/>
                  <w:hideMark/>
                </w:tcPr>
                <w:p w:rsidR="00621862" w:rsidRPr="00621862" w:rsidRDefault="00621862" w:rsidP="00621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621862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R. AYUNTAMIENTO CONSTITUCIONAL DE PIEDRAS NEGRAS</w:t>
                  </w:r>
                </w:p>
              </w:tc>
            </w:tr>
          </w:tbl>
          <w:p w:rsidR="00621862" w:rsidRPr="00621862" w:rsidRDefault="00621862" w:rsidP="00621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21862" w:rsidRPr="00621862" w:rsidTr="006A018F">
        <w:trPr>
          <w:trHeight w:val="255"/>
        </w:trPr>
        <w:tc>
          <w:tcPr>
            <w:tcW w:w="14434" w:type="dxa"/>
            <w:gridSpan w:val="3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>CAMINOS Y PUENTES FEDERALES (CAPUFE 2014)</w:t>
            </w:r>
          </w:p>
        </w:tc>
      </w:tr>
      <w:tr w:rsidR="00621862" w:rsidRPr="00621862" w:rsidTr="006A018F">
        <w:trPr>
          <w:trHeight w:val="270"/>
        </w:trPr>
        <w:tc>
          <w:tcPr>
            <w:tcW w:w="14434" w:type="dxa"/>
            <w:gridSpan w:val="3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RESULTADOS ALCANZADOS AL CUARTO TRIMESTRE 2014</w:t>
            </w:r>
          </w:p>
        </w:tc>
      </w:tr>
      <w:tr w:rsidR="00621862" w:rsidRPr="00621862" w:rsidTr="006A018F">
        <w:trPr>
          <w:trHeight w:val="552"/>
        </w:trPr>
        <w:tc>
          <w:tcPr>
            <w:tcW w:w="54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TOTAL 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PAGADO MUNICIPAL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POR PAGAR MUNICIPAL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  <w:t xml:space="preserve"> AVANCE FINANCIERO 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AVANCE FÍSICO 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</w:tr>
      <w:tr w:rsidR="00621862" w:rsidRPr="00621862" w:rsidTr="006A018F">
        <w:trPr>
          <w:trHeight w:val="225"/>
        </w:trPr>
        <w:tc>
          <w:tcPr>
            <w:tcW w:w="54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trHeight w:val="225"/>
        </w:trPr>
        <w:tc>
          <w:tcPr>
            <w:tcW w:w="5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77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MPN-058/14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RECARPETEO EN BLVD. PEREZ TREVIÑO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9.000.000,00 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1.345.710,06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7.654.289,94 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15%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160.000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34.000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M2</w:t>
            </w:r>
          </w:p>
        </w:tc>
      </w:tr>
      <w:tr w:rsidR="00621862" w:rsidRPr="00621862" w:rsidTr="006A018F">
        <w:trPr>
          <w:trHeight w:val="225"/>
        </w:trPr>
        <w:tc>
          <w:tcPr>
            <w:tcW w:w="5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trHeight w:val="225"/>
        </w:trPr>
        <w:tc>
          <w:tcPr>
            <w:tcW w:w="5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79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-  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trHeight w:val="225"/>
        </w:trPr>
        <w:tc>
          <w:tcPr>
            <w:tcW w:w="548" w:type="dxa"/>
            <w:gridSpan w:val="3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TOTAL 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9.000.000,00 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1.345.710,06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7.654.289,94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    -   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A018F" w:rsidRPr="00621862" w:rsidTr="006A018F">
        <w:trPr>
          <w:trHeight w:val="225"/>
        </w:trPr>
        <w:tc>
          <w:tcPr>
            <w:tcW w:w="548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284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5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577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612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395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976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881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98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</w:tr>
      <w:tr w:rsidR="006A018F" w:rsidRPr="00621862" w:rsidTr="006A018F">
        <w:trPr>
          <w:trHeight w:val="225"/>
        </w:trPr>
        <w:tc>
          <w:tcPr>
            <w:tcW w:w="548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284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57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577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612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395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976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881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98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A018F" w:rsidRPr="00621862" w:rsidRDefault="006A018F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</w:tr>
      <w:tr w:rsidR="00621862" w:rsidRPr="00621862" w:rsidTr="006A018F">
        <w:trPr>
          <w:gridAfter w:val="1"/>
          <w:wAfter w:w="89" w:type="dxa"/>
          <w:trHeight w:val="255"/>
        </w:trPr>
        <w:tc>
          <w:tcPr>
            <w:tcW w:w="14345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>PROGRAMA FOPEDEP 2014</w:t>
            </w:r>
          </w:p>
        </w:tc>
      </w:tr>
      <w:tr w:rsidR="00621862" w:rsidRPr="00621862" w:rsidTr="006A018F">
        <w:trPr>
          <w:gridAfter w:val="1"/>
          <w:wAfter w:w="89" w:type="dxa"/>
          <w:trHeight w:val="270"/>
        </w:trPr>
        <w:tc>
          <w:tcPr>
            <w:tcW w:w="14345" w:type="dxa"/>
            <w:gridSpan w:val="3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RESULTADOS ALCANZADOS AL CUARTO TRIMESTRE 2014</w:t>
            </w:r>
          </w:p>
        </w:tc>
      </w:tr>
      <w:tr w:rsidR="00621862" w:rsidRPr="00621862" w:rsidTr="006A018F">
        <w:trPr>
          <w:gridAfter w:val="1"/>
          <w:wAfter w:w="89" w:type="dxa"/>
          <w:trHeight w:val="552"/>
        </w:trPr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PROGRAMADO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PAGADO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POR PAGAR MUNICIPAL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  <w:t xml:space="preserve"> AVANCE FINANCIERO 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AVANCE FÍSICO 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</w:tr>
      <w:tr w:rsidR="00621862" w:rsidRPr="00621862" w:rsidTr="006A018F">
        <w:trPr>
          <w:gridAfter w:val="1"/>
          <w:wAfter w:w="89" w:type="dxa"/>
          <w:trHeight w:val="225"/>
        </w:trPr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4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1"/>
          <w:wAfter w:w="89" w:type="dxa"/>
          <w:trHeight w:val="22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94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MPN-038/14</w:t>
            </w:r>
          </w:p>
        </w:tc>
        <w:tc>
          <w:tcPr>
            <w:tcW w:w="4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PRIM. ENRIQUE CÁRDENAS GARCIA, IMPERMEAB.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363.128,05 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328.733,27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34.394,78 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91%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91%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1"/>
          <w:wAfter w:w="89" w:type="dxa"/>
          <w:trHeight w:val="225"/>
        </w:trPr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95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MPN-039/14</w:t>
            </w:r>
          </w:p>
        </w:tc>
        <w:tc>
          <w:tcPr>
            <w:tcW w:w="45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PRIM. GUADALUPE BERRUETO DE MENDOZA, SERV. SANIT., IMPERM.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495.277,76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482.393,44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12.884,32 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97%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97%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1"/>
          <w:wAfter w:w="89" w:type="dxa"/>
          <w:trHeight w:val="225"/>
        </w:trPr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MPN-040/14</w:t>
            </w:r>
          </w:p>
        </w:tc>
        <w:tc>
          <w:tcPr>
            <w:tcW w:w="45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PRIM. ANDRES CÁRDENAS AMARO, IMPERMEABILIZACIÓN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420.159,52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419.130,94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1.028,58 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1"/>
          <w:wAfter w:w="89" w:type="dxa"/>
          <w:trHeight w:val="225"/>
        </w:trPr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97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MPN-041/14</w:t>
            </w:r>
          </w:p>
        </w:tc>
        <w:tc>
          <w:tcPr>
            <w:tcW w:w="45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CONALEP, REHABILITACIÓN DE TECHOS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2.944.239,18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2.944.236,49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2,69 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1"/>
          <w:wAfter w:w="89" w:type="dxa"/>
          <w:trHeight w:val="225"/>
        </w:trPr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MPN-051/14</w:t>
            </w:r>
          </w:p>
        </w:tc>
        <w:tc>
          <w:tcPr>
            <w:tcW w:w="45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SEC. ANDRES CÁRDENAS ELIZONDO, IMPERMEABILIZACIÓN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603.881,90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603.696,59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185,31 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100%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1"/>
          <w:wAfter w:w="89" w:type="dxa"/>
          <w:trHeight w:val="225"/>
        </w:trPr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5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4.826.686,41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4.778.190,73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48.495,68 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    -   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5"/>
          <w:wAfter w:w="1294" w:type="dxa"/>
          <w:trHeight w:val="255"/>
        </w:trPr>
        <w:tc>
          <w:tcPr>
            <w:tcW w:w="13140" w:type="dxa"/>
            <w:gridSpan w:val="3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480"/>
            </w:tblGrid>
            <w:tr w:rsidR="00621862" w:rsidRPr="00621862">
              <w:trPr>
                <w:trHeight w:val="255"/>
                <w:tblCellSpacing w:w="0" w:type="dxa"/>
              </w:trPr>
              <w:tc>
                <w:tcPr>
                  <w:tcW w:w="124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00B050"/>
                  <w:vAlign w:val="bottom"/>
                  <w:hideMark/>
                </w:tcPr>
                <w:p w:rsidR="00621862" w:rsidRPr="00621862" w:rsidRDefault="006A018F" w:rsidP="00621862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</w:pPr>
                  <w:r>
                    <w:rPr>
                      <w:rFonts w:eastAsia="Times New Roman" w:cs="Arial"/>
                      <w:b/>
                      <w:bCs/>
                      <w:noProof/>
                      <w:color w:val="FFFFFF"/>
                      <w:sz w:val="14"/>
                      <w:szCs w:val="14"/>
                      <w:lang w:eastAsia="es-ES"/>
                    </w:rPr>
                    <w:lastRenderedPageBreak/>
                    <w:t xml:space="preserve">               </w:t>
                  </w:r>
                  <w:r w:rsidR="00621862" w:rsidRPr="00621862"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t>R. AYUNTAMIENTO CONSTITUCIONAL DE PIEDRAS NEGRAS</w:t>
                  </w:r>
                </w:p>
              </w:tc>
            </w:tr>
          </w:tbl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621862" w:rsidRPr="00621862" w:rsidTr="006A018F">
        <w:trPr>
          <w:gridAfter w:val="5"/>
          <w:wAfter w:w="1294" w:type="dxa"/>
          <w:trHeight w:val="255"/>
        </w:trPr>
        <w:tc>
          <w:tcPr>
            <w:tcW w:w="13140" w:type="dxa"/>
            <w:gridSpan w:val="3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lastRenderedPageBreak/>
              <w:t>INFRAESTRUCTURA DEPORTIVA 2014</w:t>
            </w:r>
          </w:p>
        </w:tc>
      </w:tr>
      <w:tr w:rsidR="00621862" w:rsidRPr="00621862" w:rsidTr="006A018F">
        <w:trPr>
          <w:gridAfter w:val="5"/>
          <w:wAfter w:w="1294" w:type="dxa"/>
          <w:trHeight w:val="270"/>
        </w:trPr>
        <w:tc>
          <w:tcPr>
            <w:tcW w:w="13140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RESULTADOS ALCANZADOS AL CUARTO TRIMESTRE 2014</w:t>
            </w:r>
          </w:p>
        </w:tc>
      </w:tr>
      <w:tr w:rsidR="00621862" w:rsidRPr="00621862" w:rsidTr="006A018F">
        <w:trPr>
          <w:gridAfter w:val="5"/>
          <w:wAfter w:w="1294" w:type="dxa"/>
          <w:trHeight w:val="552"/>
        </w:trPr>
        <w:tc>
          <w:tcPr>
            <w:tcW w:w="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TOTAL PROGRAMADO 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PAGADO 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POR PAGAR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AVANCE FINANCIERO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AVANCE FÍSICO 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BENEFICIARIOS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META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META</w:t>
            </w:r>
          </w:p>
        </w:tc>
      </w:tr>
      <w:tr w:rsidR="00621862" w:rsidRPr="00621862" w:rsidTr="006A018F">
        <w:trPr>
          <w:gridAfter w:val="5"/>
          <w:wAfter w:w="1294" w:type="dxa"/>
          <w:trHeight w:val="225"/>
        </w:trPr>
        <w:tc>
          <w:tcPr>
            <w:tcW w:w="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MPN-048/14</w:t>
            </w: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CONT. Y EQUIP. DE ALBERCA OLIMPICA Y FOSA DE CLAVADOS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15.000.000,00 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4.350.942,46 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10.649.057,54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30%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5"/>
          <w:wAfter w:w="1294" w:type="dxa"/>
          <w:trHeight w:val="225"/>
        </w:trPr>
        <w:tc>
          <w:tcPr>
            <w:tcW w:w="1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5"/>
          <w:wAfter w:w="1294" w:type="dxa"/>
          <w:trHeight w:val="225"/>
        </w:trPr>
        <w:tc>
          <w:tcPr>
            <w:tcW w:w="1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0%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A018F">
        <w:trPr>
          <w:gridAfter w:val="5"/>
          <w:wAfter w:w="1294" w:type="dxa"/>
          <w:trHeight w:val="240"/>
        </w:trPr>
        <w:tc>
          <w:tcPr>
            <w:tcW w:w="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15.000.000,00 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4.350.942,46 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                    -  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    -   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</w:tbl>
    <w:p w:rsidR="00621862" w:rsidRPr="00621862" w:rsidRDefault="00621862" w:rsidP="00316DF0">
      <w:pPr>
        <w:jc w:val="center"/>
        <w:rPr>
          <w:sz w:val="14"/>
          <w:szCs w:val="14"/>
        </w:rPr>
      </w:pPr>
    </w:p>
    <w:tbl>
      <w:tblPr>
        <w:tblW w:w="124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82"/>
        <w:gridCol w:w="172"/>
        <w:gridCol w:w="1730"/>
        <w:gridCol w:w="578"/>
        <w:gridCol w:w="1606"/>
        <w:gridCol w:w="1908"/>
        <w:gridCol w:w="1568"/>
        <w:gridCol w:w="967"/>
        <w:gridCol w:w="758"/>
        <w:gridCol w:w="1319"/>
        <w:gridCol w:w="836"/>
        <w:gridCol w:w="915"/>
      </w:tblGrid>
      <w:tr w:rsidR="00621862" w:rsidRPr="00621862" w:rsidTr="00621862">
        <w:trPr>
          <w:trHeight w:val="255"/>
        </w:trPr>
        <w:tc>
          <w:tcPr>
            <w:tcW w:w="124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EMPLEO TEMPORAL 2014</w:t>
            </w:r>
          </w:p>
        </w:tc>
      </w:tr>
      <w:tr w:rsidR="00621862" w:rsidRPr="00621862" w:rsidTr="00621862">
        <w:trPr>
          <w:trHeight w:val="270"/>
        </w:trPr>
        <w:tc>
          <w:tcPr>
            <w:tcW w:w="124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RESULTADOS ALCANZADOS AL CUARTO TRIMESTRE 2014</w:t>
            </w:r>
          </w:p>
        </w:tc>
      </w:tr>
      <w:tr w:rsidR="00621862" w:rsidRPr="00621862" w:rsidTr="00621862">
        <w:trPr>
          <w:trHeight w:val="552"/>
        </w:trPr>
        <w:tc>
          <w:tcPr>
            <w:tcW w:w="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TOTAL 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PAGADO MUNICIPAL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POR PAGAR MUNICIPAL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AVANCE FINANCIERO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 xml:space="preserve"> AVANCE FÍSICO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BENEFICIARIOS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META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sz w:val="14"/>
                <w:szCs w:val="14"/>
                <w:lang w:eastAsia="es-ES"/>
              </w:rPr>
              <w:t>META</w:t>
            </w:r>
          </w:p>
        </w:tc>
      </w:tr>
      <w:tr w:rsidR="00621862" w:rsidRPr="00621862" w:rsidTr="00621862">
        <w:trPr>
          <w:trHeight w:val="225"/>
        </w:trPr>
        <w:tc>
          <w:tcPr>
            <w:tcW w:w="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94</w:t>
            </w:r>
          </w:p>
        </w:tc>
        <w:tc>
          <w:tcPr>
            <w:tcW w:w="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EMPLEO TEMPORAL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4.124.860,52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    3.860.080,96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 xml:space="preserve">         264.779,56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94%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94%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95</w:t>
            </w:r>
          </w:p>
        </w:tc>
        <w:tc>
          <w:tcPr>
            <w:tcW w:w="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97</w:t>
            </w:r>
          </w:p>
        </w:tc>
        <w:tc>
          <w:tcPr>
            <w:tcW w:w="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4.124.860,52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3.860.080,96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264.779,56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                 -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621862">
              <w:rPr>
                <w:rFonts w:eastAsia="Times New Roman" w:cs="Arial"/>
                <w:sz w:val="14"/>
                <w:szCs w:val="14"/>
                <w:lang w:eastAsia="es-ES"/>
              </w:rPr>
              <w:t> </w:t>
            </w:r>
          </w:p>
        </w:tc>
      </w:tr>
    </w:tbl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p w:rsidR="00621862" w:rsidRDefault="00621862" w:rsidP="00316DF0">
      <w:pPr>
        <w:jc w:val="center"/>
      </w:pPr>
    </w:p>
    <w:tbl>
      <w:tblPr>
        <w:tblW w:w="124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3"/>
        <w:gridCol w:w="177"/>
        <w:gridCol w:w="2911"/>
        <w:gridCol w:w="572"/>
        <w:gridCol w:w="1461"/>
        <w:gridCol w:w="1876"/>
        <w:gridCol w:w="1350"/>
        <w:gridCol w:w="860"/>
        <w:gridCol w:w="697"/>
        <w:gridCol w:w="1227"/>
        <w:gridCol w:w="629"/>
        <w:gridCol w:w="672"/>
      </w:tblGrid>
      <w:tr w:rsidR="00621862" w:rsidRPr="00621862" w:rsidTr="00621862">
        <w:trPr>
          <w:trHeight w:val="255"/>
        </w:trPr>
        <w:tc>
          <w:tcPr>
            <w:tcW w:w="12488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480"/>
            </w:tblGrid>
            <w:tr w:rsidR="00621862" w:rsidRPr="00621862">
              <w:trPr>
                <w:trHeight w:val="255"/>
                <w:tblCellSpacing w:w="0" w:type="dxa"/>
              </w:trPr>
              <w:tc>
                <w:tcPr>
                  <w:tcW w:w="124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00B050"/>
                  <w:vAlign w:val="bottom"/>
                  <w:hideMark/>
                </w:tcPr>
                <w:p w:rsidR="00621862" w:rsidRPr="00621862" w:rsidRDefault="00621862" w:rsidP="0062186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621862">
                    <w:rPr>
                      <w:rFonts w:ascii="Calibri" w:eastAsia="Times New Roman" w:hAnsi="Calibri" w:cs="Arial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R. AYUNTAMIENTO CONSTITUCIONAL DE PIEDRAS NEGRAS</w:t>
                  </w:r>
                </w:p>
              </w:tc>
            </w:tr>
          </w:tbl>
          <w:p w:rsidR="00621862" w:rsidRPr="00621862" w:rsidRDefault="00621862" w:rsidP="00621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21862" w:rsidRPr="00621862" w:rsidTr="00621862">
        <w:trPr>
          <w:trHeight w:val="255"/>
        </w:trPr>
        <w:tc>
          <w:tcPr>
            <w:tcW w:w="1248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>FONDO METROPOLITANO 2014</w:t>
            </w:r>
          </w:p>
        </w:tc>
      </w:tr>
      <w:tr w:rsidR="00621862" w:rsidRPr="00621862" w:rsidTr="00621862">
        <w:trPr>
          <w:trHeight w:val="270"/>
        </w:trPr>
        <w:tc>
          <w:tcPr>
            <w:tcW w:w="1248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RESULTADOS ALCANZADOS AL CUARTO TRIMETRE 2014</w:t>
            </w:r>
          </w:p>
        </w:tc>
      </w:tr>
      <w:tr w:rsidR="00621862" w:rsidRPr="00621862" w:rsidTr="00621862">
        <w:trPr>
          <w:trHeight w:val="552"/>
        </w:trPr>
        <w:tc>
          <w:tcPr>
            <w:tcW w:w="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TOTAL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PAGADO MUNICIPAL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POR PAGAR MUNICIPAL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  <w:t xml:space="preserve"> AVANCE FINANCIERO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AVANCE FÍSICO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</w:tr>
      <w:tr w:rsidR="00621862" w:rsidRPr="00621862" w:rsidTr="00621862">
        <w:trPr>
          <w:trHeight w:val="225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</w:p>
        </w:tc>
      </w:tr>
      <w:tr w:rsidR="00621862" w:rsidRPr="00621862" w:rsidTr="00621862">
        <w:trPr>
          <w:trHeight w:val="900"/>
        </w:trPr>
        <w:tc>
          <w:tcPr>
            <w:tcW w:w="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94</w:t>
            </w: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MODERNIZACIÓN DEL BLVD. REPUBLICA, TRAMO CRUCE3 CARRETERA 57  CON CARRETERERA 2 AL BLVD. ARMANDO TREVIÑO 1A. ETAPA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16.262.776,00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       -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16.262.776,00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97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ADQUISICIÓN DE TERRENO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11.500.000,00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                            -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11.500.000,00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25"/>
        </w:trPr>
        <w:tc>
          <w:tcPr>
            <w:tcW w:w="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21862" w:rsidRPr="00621862" w:rsidTr="00621862">
        <w:trPr>
          <w:trHeight w:val="240"/>
        </w:trPr>
        <w:tc>
          <w:tcPr>
            <w:tcW w:w="2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27.762.776,00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                            -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27.762.776,00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    -  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21862" w:rsidRPr="00621862" w:rsidRDefault="00621862" w:rsidP="006218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21862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</w:tbl>
    <w:p w:rsidR="00621862" w:rsidRDefault="00621862" w:rsidP="00316DF0">
      <w:pPr>
        <w:jc w:val="center"/>
      </w:pPr>
    </w:p>
    <w:tbl>
      <w:tblPr>
        <w:tblW w:w="124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03"/>
        <w:gridCol w:w="177"/>
        <w:gridCol w:w="2755"/>
        <w:gridCol w:w="572"/>
        <w:gridCol w:w="1452"/>
        <w:gridCol w:w="1726"/>
        <w:gridCol w:w="1419"/>
        <w:gridCol w:w="875"/>
        <w:gridCol w:w="697"/>
        <w:gridCol w:w="1193"/>
        <w:gridCol w:w="757"/>
        <w:gridCol w:w="828"/>
      </w:tblGrid>
      <w:tr w:rsidR="006A018F" w:rsidRPr="006A018F" w:rsidTr="006A018F">
        <w:trPr>
          <w:trHeight w:val="255"/>
        </w:trPr>
        <w:tc>
          <w:tcPr>
            <w:tcW w:w="124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PROGRAMAS REGIONALES 2014 </w:t>
            </w:r>
          </w:p>
        </w:tc>
      </w:tr>
      <w:tr w:rsidR="006A018F" w:rsidRPr="006A018F" w:rsidTr="006A018F">
        <w:trPr>
          <w:trHeight w:val="270"/>
        </w:trPr>
        <w:tc>
          <w:tcPr>
            <w:tcW w:w="124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RESULTADOS ALCANZADOS AL CUARTO TRIMESTRE 2014</w:t>
            </w:r>
          </w:p>
        </w:tc>
      </w:tr>
      <w:tr w:rsidR="006A018F" w:rsidRPr="006A018F" w:rsidTr="006A018F">
        <w:trPr>
          <w:trHeight w:val="552"/>
        </w:trPr>
        <w:tc>
          <w:tcPr>
            <w:tcW w:w="2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TOTAL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PAGADO MUNICIPAL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POR PAGAR MUNICIPAL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ES"/>
              </w:rPr>
              <w:t xml:space="preserve"> AVANCE FINANCIERO 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 xml:space="preserve"> AVANCE FÍSICO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s-ES"/>
              </w:rPr>
              <w:t>META</w:t>
            </w:r>
          </w:p>
        </w:tc>
      </w:tr>
      <w:tr w:rsidR="006A018F" w:rsidRPr="006A018F" w:rsidTr="006A018F">
        <w:trPr>
          <w:trHeight w:val="225"/>
        </w:trPr>
        <w:tc>
          <w:tcPr>
            <w:tcW w:w="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94</w:t>
            </w:r>
          </w:p>
        </w:tc>
        <w:tc>
          <w:tcPr>
            <w:tcW w:w="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OBRA UNIDAD DEPORTIVA ACOROS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8.000.000,00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        2.720.924,72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 xml:space="preserve">     5.279.075,28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34%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A018F" w:rsidRPr="006A018F" w:rsidTr="006A018F">
        <w:trPr>
          <w:trHeight w:val="225"/>
        </w:trPr>
        <w:tc>
          <w:tcPr>
            <w:tcW w:w="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97</w:t>
            </w:r>
          </w:p>
        </w:tc>
        <w:tc>
          <w:tcPr>
            <w:tcW w:w="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A018F" w:rsidRPr="006A018F" w:rsidTr="006A018F">
        <w:trPr>
          <w:trHeight w:val="225"/>
        </w:trPr>
        <w:tc>
          <w:tcPr>
            <w:tcW w:w="2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0%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  <w:tr w:rsidR="006A018F" w:rsidRPr="006A018F" w:rsidTr="006A018F">
        <w:trPr>
          <w:trHeight w:val="240"/>
        </w:trPr>
        <w:tc>
          <w:tcPr>
            <w:tcW w:w="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8.000.000,00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2.720.924,72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5.279.075,28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                 - 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:rsidR="006A018F" w:rsidRPr="006A018F" w:rsidRDefault="006A018F" w:rsidP="006A018F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</w:pPr>
            <w:r w:rsidRPr="006A018F">
              <w:rPr>
                <w:rFonts w:ascii="Calibri" w:eastAsia="Times New Roman" w:hAnsi="Calibri" w:cs="Arial"/>
                <w:sz w:val="16"/>
                <w:szCs w:val="16"/>
                <w:lang w:eastAsia="es-ES"/>
              </w:rPr>
              <w:t> </w:t>
            </w:r>
          </w:p>
        </w:tc>
      </w:tr>
    </w:tbl>
    <w:p w:rsidR="006A018F" w:rsidRPr="00943FBE" w:rsidRDefault="006A018F" w:rsidP="00316DF0">
      <w:pPr>
        <w:jc w:val="center"/>
      </w:pPr>
    </w:p>
    <w:sectPr w:rsidR="006A018F" w:rsidRPr="00943FBE" w:rsidSect="00E20D3B">
      <w:headerReference w:type="default" r:id="rId7"/>
      <w:footerReference w:type="default" r:id="rId8"/>
      <w:pgSz w:w="20160" w:h="12240" w:orient="landscape" w:code="5"/>
      <w:pgMar w:top="2545" w:right="1417" w:bottom="1701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BBC" w:rsidRDefault="00C26BBC" w:rsidP="00B86462">
      <w:pPr>
        <w:spacing w:after="0" w:line="240" w:lineRule="auto"/>
      </w:pPr>
      <w:r>
        <w:separator/>
      </w:r>
    </w:p>
  </w:endnote>
  <w:endnote w:type="continuationSeparator" w:id="0">
    <w:p w:rsidR="00C26BBC" w:rsidRDefault="00C26BBC" w:rsidP="00B8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862" w:rsidRDefault="0062186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-321310</wp:posOffset>
          </wp:positionV>
          <wp:extent cx="12782550" cy="593090"/>
          <wp:effectExtent l="19050" t="0" r="0" b="0"/>
          <wp:wrapThrough wrapText="bothSides">
            <wp:wrapPolygon edited="0">
              <wp:start x="-32" y="0"/>
              <wp:lineTo x="-32" y="20814"/>
              <wp:lineTo x="21600" y="20814"/>
              <wp:lineTo x="21600" y="0"/>
              <wp:lineTo x="-32" y="0"/>
            </wp:wrapPolygon>
          </wp:wrapThrough>
          <wp:docPr id="6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BBC" w:rsidRDefault="00C26BBC" w:rsidP="00B86462">
      <w:pPr>
        <w:spacing w:after="0" w:line="240" w:lineRule="auto"/>
      </w:pPr>
      <w:r>
        <w:separator/>
      </w:r>
    </w:p>
  </w:footnote>
  <w:footnote w:type="continuationSeparator" w:id="0">
    <w:p w:rsidR="00C26BBC" w:rsidRDefault="00C26BBC" w:rsidP="00B8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862" w:rsidRPr="00BF262F" w:rsidRDefault="00621862" w:rsidP="00BF262F">
    <w:pPr>
      <w:spacing w:after="0" w:line="240" w:lineRule="auto"/>
      <w:ind w:firstLine="709"/>
      <w:jc w:val="right"/>
      <w:rPr>
        <w:sz w:val="16"/>
      </w:rPr>
    </w:pPr>
    <w:r w:rsidRPr="00833C3A">
      <w:rPr>
        <w:noProof/>
        <w:sz w:val="16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-426085</wp:posOffset>
          </wp:positionV>
          <wp:extent cx="12782550" cy="1080135"/>
          <wp:effectExtent l="19050" t="0" r="0" b="0"/>
          <wp:wrapThrough wrapText="bothSides">
            <wp:wrapPolygon edited="0">
              <wp:start x="-32" y="0"/>
              <wp:lineTo x="-32" y="21333"/>
              <wp:lineTo x="21600" y="21333"/>
              <wp:lineTo x="21600" y="0"/>
              <wp:lineTo x="-32" y="0"/>
            </wp:wrapPolygon>
          </wp:wrapThrough>
          <wp:docPr id="1" name="Objeto 1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9143999" cy="903547"/>
                    <a:chOff x="1" y="5173"/>
                    <a:chExt cx="9143999" cy="903547"/>
                  </a:xfrm>
                </a:grpSpPr>
                <a:pic>
                  <a:nvPicPr>
                    <a:cNvPr id="183" name="Picture 11"/>
                    <a:cNvPicPr>
                      <a:picLocks noChangeAspect="1" noChangeArrowheads="1"/>
                    </a:cNvPicPr>
                  </a:nvPicPr>
                  <a:blipFill>
                    <a:blip r:embed="rId1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val="0"/>
                        </a:ext>
                      </a:extLst>
                    </a:blip>
                    <a:srcRect/>
                    <a:stretch>
                      <a:fillRect/>
                    </a:stretch>
                  </a:blipFill>
                  <a:spPr bwMode="auto">
                    <a:xfrm>
                      <a:off x="1" y="5173"/>
                      <a:ext cx="9143999" cy="90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a:spPr>
                </a:pic>
                <a:sp>
                  <a:nvSpPr>
                    <a:cNvPr id="81" name="80 CuadroTexto"/>
                    <a:cNvSpPr txBox="1"/>
                  </a:nvSpPr>
                  <a:spPr>
                    <a:xfrm>
                      <a:off x="3995936" y="116632"/>
                      <a:ext cx="4560507" cy="600164"/>
                    </a:xfrm>
                    <a:prstGeom prst="rect">
                      <a:avLst/>
                    </a:prstGeom>
                    <a:noFill/>
                  </a:spPr>
                  <a:txSp>
                    <a:txBody>
                      <a:bodyPr wrap="square" rtlCol="0">
                        <a:spAutoFit/>
                      </a:bodyPr>
                      <a:lstStyle>
                        <a:defPPr>
                          <a:defRPr lang="es-MX"/>
                        </a:defPPr>
                        <a:lvl1pPr marL="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1pPr>
                        <a:lvl2pPr marL="457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2pPr>
                        <a:lvl3pPr marL="914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3pPr>
                        <a:lvl4pPr marL="1371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4pPr>
                        <a:lvl5pPr marL="18288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5pPr>
                        <a:lvl6pPr marL="22860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6pPr>
                        <a:lvl7pPr marL="2743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7pPr>
                        <a:lvl8pPr marL="3200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8pPr>
                        <a:lvl9pPr marL="3657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9pPr>
                      </a:lstStyle>
                      <a:p>
                        <a:pPr algn="ctr"/>
                        <a:r>
                          <a:rPr lang="es-ES" sz="1100" dirty="0" smtClean="0">
                            <a:solidFill>
                              <a:schemeClr val="bg1"/>
                            </a:solidFill>
                            <a:latin typeface="Arial Rounded MT Bold" pitchFamily="34" charset="0"/>
                          </a:rPr>
                          <a:t>REPORTE CUATRIMESTRAL SOBRE </a:t>
                        </a:r>
                      </a:p>
                      <a:p>
                        <a:pPr algn="ctr"/>
                        <a:r>
                          <a:rPr lang="es-ES" sz="1100" dirty="0" smtClean="0">
                            <a:solidFill>
                              <a:schemeClr val="bg1"/>
                            </a:solidFill>
                            <a:latin typeface="Arial Rounded MT Bold" pitchFamily="34" charset="0"/>
                          </a:rPr>
                          <a:t> LA EJECUCIÓN DE LAS APORTACIONES</a:t>
                        </a:r>
                      </a:p>
                      <a:p>
                        <a:pPr algn="ctr"/>
                        <a:r>
                          <a:rPr lang="es-ES" sz="1100" dirty="0" smtClean="0">
                            <a:solidFill>
                              <a:schemeClr val="bg1"/>
                            </a:solidFill>
                            <a:latin typeface="Arial Rounded MT Bold" pitchFamily="34" charset="0"/>
                          </a:rPr>
                          <a:t> FEDERALES Y ESTATALES</a:t>
                        </a:r>
                        <a:endParaRPr lang="es-MX" sz="1100" dirty="0">
                          <a:solidFill>
                            <a:schemeClr val="bg1"/>
                          </a:solidFill>
                          <a:latin typeface="Arial Rounded MT Bold" pitchFamily="34" charset="0"/>
                          <a:ea typeface="Arial Unicode MS" pitchFamily="34" charset="-128"/>
                          <a:cs typeface="Arial Unicode MS" pitchFamily="34" charset="-128"/>
                        </a:endParaRPr>
                      </a:p>
                    </a:txBody>
                    <a:useSpRect/>
                  </a:txSp>
                </a:sp>
              </lc:lockedCanvas>
            </a:graphicData>
          </a:graphic>
        </wp:anchor>
      </w:drawing>
    </w:r>
  </w:p>
  <w:p w:rsidR="00621862" w:rsidRDefault="00621862" w:rsidP="001269E6">
    <w:pPr>
      <w:spacing w:after="0" w:line="240" w:lineRule="auto"/>
      <w:ind w:firstLine="709"/>
      <w:jc w:val="center"/>
      <w:rPr>
        <w:b/>
        <w:sz w:val="10"/>
        <w:szCs w:val="10"/>
      </w:rPr>
    </w:pPr>
  </w:p>
  <w:p w:rsidR="00621862" w:rsidRDefault="00621862" w:rsidP="001269E6">
    <w:pPr>
      <w:spacing w:after="0" w:line="240" w:lineRule="auto"/>
      <w:ind w:firstLine="709"/>
      <w:jc w:val="center"/>
      <w:rPr>
        <w:b/>
        <w:sz w:val="10"/>
        <w:szCs w:val="10"/>
      </w:rPr>
    </w:pPr>
  </w:p>
  <w:p w:rsidR="00621862" w:rsidRDefault="00621862" w:rsidP="001269E6">
    <w:pPr>
      <w:spacing w:after="0" w:line="240" w:lineRule="auto"/>
      <w:ind w:firstLine="709"/>
      <w:jc w:val="center"/>
      <w:rPr>
        <w:b/>
        <w:sz w:val="10"/>
        <w:szCs w:val="10"/>
      </w:rPr>
    </w:pPr>
  </w:p>
  <w:p w:rsidR="00621862" w:rsidRDefault="00621862" w:rsidP="001269E6">
    <w:pPr>
      <w:spacing w:after="0" w:line="240" w:lineRule="auto"/>
      <w:ind w:firstLine="709"/>
      <w:jc w:val="center"/>
      <w:rPr>
        <w:b/>
        <w:sz w:val="10"/>
        <w:szCs w:val="10"/>
      </w:rPr>
    </w:pPr>
  </w:p>
  <w:p w:rsidR="00621862" w:rsidRDefault="00621862" w:rsidP="001269E6">
    <w:pPr>
      <w:spacing w:after="0" w:line="240" w:lineRule="auto"/>
      <w:ind w:firstLine="709"/>
      <w:jc w:val="center"/>
      <w:rPr>
        <w:b/>
        <w:sz w:val="10"/>
        <w:szCs w:val="10"/>
      </w:rPr>
    </w:pPr>
  </w:p>
  <w:p w:rsidR="00621862" w:rsidRDefault="00621862" w:rsidP="001269E6">
    <w:pPr>
      <w:spacing w:after="0" w:line="240" w:lineRule="auto"/>
      <w:ind w:firstLine="709"/>
      <w:jc w:val="center"/>
      <w:rPr>
        <w:b/>
        <w:sz w:val="10"/>
        <w:szCs w:val="10"/>
      </w:rPr>
    </w:pPr>
  </w:p>
  <w:p w:rsidR="00621862" w:rsidRDefault="00621862" w:rsidP="006C188D">
    <w:pPr>
      <w:pStyle w:val="Encabezado"/>
      <w:jc w:val="right"/>
      <w:rPr>
        <w:b/>
        <w:sz w:val="14"/>
      </w:rPr>
    </w:pPr>
  </w:p>
  <w:p w:rsidR="00621862" w:rsidRDefault="00621862" w:rsidP="006C188D">
    <w:pPr>
      <w:pStyle w:val="Encabezado"/>
      <w:jc w:val="right"/>
      <w:rPr>
        <w:b/>
        <w:sz w:val="14"/>
      </w:rPr>
    </w:pPr>
  </w:p>
  <w:p w:rsidR="00621862" w:rsidRPr="005A7499" w:rsidRDefault="00621862" w:rsidP="002415A2">
    <w:pPr>
      <w:pStyle w:val="Encabezado"/>
      <w:jc w:val="right"/>
      <w:rPr>
        <w:b/>
        <w:sz w:val="14"/>
        <w:szCs w:val="14"/>
      </w:rPr>
    </w:pPr>
  </w:p>
  <w:p w:rsidR="00621862" w:rsidRDefault="00621862" w:rsidP="002415A2">
    <w:pPr>
      <w:spacing w:after="0" w:line="240" w:lineRule="auto"/>
      <w:ind w:firstLine="709"/>
      <w:jc w:val="right"/>
      <w:rPr>
        <w:sz w:val="14"/>
      </w:rPr>
    </w:pPr>
    <w:r w:rsidRPr="002415A2">
      <w:rPr>
        <w:sz w:val="14"/>
      </w:rPr>
      <w:t>ÁREA RESPONSABLE DE LA INFORMACIÓN: TESORERÍA MUNICIPAL</w:t>
    </w:r>
    <w:r>
      <w:rPr>
        <w:sz w:val="14"/>
      </w:rPr>
      <w:t>/EGRESOS</w:t>
    </w:r>
  </w:p>
  <w:p w:rsidR="00621862" w:rsidRDefault="00621862" w:rsidP="002415A2">
    <w:pPr>
      <w:spacing w:after="0" w:line="240" w:lineRule="auto"/>
      <w:ind w:firstLine="709"/>
      <w:jc w:val="right"/>
      <w:rPr>
        <w:sz w:val="14"/>
      </w:rPr>
    </w:pPr>
    <w:r>
      <w:rPr>
        <w:sz w:val="14"/>
      </w:rPr>
      <w:t xml:space="preserve">NOMBRE DEL SERVIDOR PÚBLICO RESPONSABLE: </w:t>
    </w:r>
    <w:r w:rsidRPr="005A7499">
      <w:rPr>
        <w:rFonts w:eastAsia="Times New Roman" w:cs="Times New Roman"/>
        <w:sz w:val="14"/>
        <w:szCs w:val="14"/>
        <w:lang w:eastAsia="es-ES"/>
      </w:rPr>
      <w:t>C. ADONAIS BETANCOURT VARELA</w:t>
    </w:r>
  </w:p>
  <w:p w:rsidR="00621862" w:rsidRDefault="00621862" w:rsidP="002415A2">
    <w:pPr>
      <w:spacing w:after="0" w:line="240" w:lineRule="auto"/>
      <w:ind w:firstLine="709"/>
      <w:jc w:val="right"/>
      <w:rPr>
        <w:sz w:val="14"/>
      </w:rPr>
    </w:pPr>
  </w:p>
  <w:p w:rsidR="00621862" w:rsidRPr="002415A2" w:rsidRDefault="00621862" w:rsidP="002415A2">
    <w:pPr>
      <w:spacing w:after="0" w:line="240" w:lineRule="auto"/>
      <w:ind w:firstLine="709"/>
      <w:jc w:val="right"/>
      <w:rPr>
        <w:sz w:val="10"/>
        <w:szCs w:val="10"/>
      </w:rPr>
    </w:pPr>
  </w:p>
  <w:p w:rsidR="00621862" w:rsidRPr="001269E6" w:rsidRDefault="00621862" w:rsidP="001269E6">
    <w:pPr>
      <w:spacing w:after="0" w:line="240" w:lineRule="auto"/>
      <w:ind w:firstLine="709"/>
      <w:jc w:val="center"/>
      <w:rPr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EAC698"/>
    <w:lvl w:ilvl="0">
      <w:numFmt w:val="bullet"/>
      <w:lvlText w:val="*"/>
      <w:lvlJc w:val="left"/>
    </w:lvl>
  </w:abstractNum>
  <w:abstractNum w:abstractNumId="1">
    <w:nsid w:val="018A3410"/>
    <w:multiLevelType w:val="hybridMultilevel"/>
    <w:tmpl w:val="F9F830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FE1B35"/>
    <w:multiLevelType w:val="hybridMultilevel"/>
    <w:tmpl w:val="F7726B9E"/>
    <w:lvl w:ilvl="0" w:tplc="F1ACE4C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A07CDC"/>
    <w:multiLevelType w:val="hybridMultilevel"/>
    <w:tmpl w:val="C220F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10037"/>
    <w:multiLevelType w:val="hybridMultilevel"/>
    <w:tmpl w:val="F1F4D2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524E0"/>
    <w:multiLevelType w:val="hybridMultilevel"/>
    <w:tmpl w:val="BC14FE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B5738"/>
    <w:multiLevelType w:val="hybridMultilevel"/>
    <w:tmpl w:val="8990EE06"/>
    <w:lvl w:ilvl="0" w:tplc="F1ACE4C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A47BF3"/>
    <w:multiLevelType w:val="hybridMultilevel"/>
    <w:tmpl w:val="FC002F16"/>
    <w:lvl w:ilvl="0" w:tplc="F1ACE4C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43AD8"/>
    <w:multiLevelType w:val="hybridMultilevel"/>
    <w:tmpl w:val="5582B73E"/>
    <w:lvl w:ilvl="0" w:tplc="F1ACE4CE">
      <w:start w:val="1"/>
      <w:numFmt w:val="bullet"/>
      <w:lvlText w:val="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2DC3110"/>
    <w:multiLevelType w:val="hybridMultilevel"/>
    <w:tmpl w:val="29AAA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21CAA"/>
    <w:multiLevelType w:val="hybridMultilevel"/>
    <w:tmpl w:val="37F654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31A72"/>
    <w:multiLevelType w:val="hybridMultilevel"/>
    <w:tmpl w:val="79E60B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4611D"/>
    <w:multiLevelType w:val="hybridMultilevel"/>
    <w:tmpl w:val="4AD8C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A2871"/>
    <w:multiLevelType w:val="hybridMultilevel"/>
    <w:tmpl w:val="5F7ED15E"/>
    <w:lvl w:ilvl="0" w:tplc="F1ACE4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A2C5A"/>
    <w:multiLevelType w:val="hybridMultilevel"/>
    <w:tmpl w:val="F02A4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D2F86"/>
    <w:multiLevelType w:val="hybridMultilevel"/>
    <w:tmpl w:val="C824BA08"/>
    <w:lvl w:ilvl="0" w:tplc="F1ACE4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C7BE2"/>
    <w:multiLevelType w:val="hybridMultilevel"/>
    <w:tmpl w:val="9C4A48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C5ABD"/>
    <w:multiLevelType w:val="hybridMultilevel"/>
    <w:tmpl w:val="9A9CC7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B2E47"/>
    <w:multiLevelType w:val="hybridMultilevel"/>
    <w:tmpl w:val="09288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70F63"/>
    <w:multiLevelType w:val="hybridMultilevel"/>
    <w:tmpl w:val="18E46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4070C"/>
    <w:multiLevelType w:val="hybridMultilevel"/>
    <w:tmpl w:val="62BEA9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B3BA4"/>
    <w:multiLevelType w:val="hybridMultilevel"/>
    <w:tmpl w:val="A2A2B74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27DC7"/>
    <w:multiLevelType w:val="hybridMultilevel"/>
    <w:tmpl w:val="FAE6DF0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C4D13"/>
    <w:multiLevelType w:val="hybridMultilevel"/>
    <w:tmpl w:val="50F0723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D7D11"/>
    <w:multiLevelType w:val="hybridMultilevel"/>
    <w:tmpl w:val="EC32C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14C8D"/>
    <w:multiLevelType w:val="hybridMultilevel"/>
    <w:tmpl w:val="4E3EF6DA"/>
    <w:lvl w:ilvl="0" w:tplc="F1ACE4C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3B391C"/>
    <w:multiLevelType w:val="hybridMultilevel"/>
    <w:tmpl w:val="689EF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33B22"/>
    <w:multiLevelType w:val="hybridMultilevel"/>
    <w:tmpl w:val="9C2CD84E"/>
    <w:lvl w:ilvl="0" w:tplc="F1ACE4CE">
      <w:start w:val="1"/>
      <w:numFmt w:val="bullet"/>
      <w:lvlText w:val="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614439D9"/>
    <w:multiLevelType w:val="hybridMultilevel"/>
    <w:tmpl w:val="B5866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914FDF"/>
    <w:multiLevelType w:val="hybridMultilevel"/>
    <w:tmpl w:val="B5E00200"/>
    <w:lvl w:ilvl="0" w:tplc="F1ACE4C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3349C3"/>
    <w:multiLevelType w:val="hybridMultilevel"/>
    <w:tmpl w:val="91641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10ABF"/>
    <w:multiLevelType w:val="hybridMultilevel"/>
    <w:tmpl w:val="DCAEBF7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41300"/>
    <w:multiLevelType w:val="hybridMultilevel"/>
    <w:tmpl w:val="1348306C"/>
    <w:lvl w:ilvl="0" w:tplc="F1ACE4C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0"/>
  </w:num>
  <w:num w:numId="5">
    <w:abstractNumId w:val="17"/>
  </w:num>
  <w:num w:numId="6">
    <w:abstractNumId w:val="31"/>
  </w:num>
  <w:num w:numId="7">
    <w:abstractNumId w:val="5"/>
  </w:num>
  <w:num w:numId="8">
    <w:abstractNumId w:val="4"/>
  </w:num>
  <w:num w:numId="9">
    <w:abstractNumId w:val="16"/>
  </w:num>
  <w:num w:numId="10">
    <w:abstractNumId w:val="20"/>
  </w:num>
  <w:num w:numId="11">
    <w:abstractNumId w:val="8"/>
  </w:num>
  <w:num w:numId="12">
    <w:abstractNumId w:val="27"/>
  </w:num>
  <w:num w:numId="13">
    <w:abstractNumId w:val="29"/>
  </w:num>
  <w:num w:numId="14">
    <w:abstractNumId w:val="12"/>
  </w:num>
  <w:num w:numId="15">
    <w:abstractNumId w:val="13"/>
  </w:num>
  <w:num w:numId="16">
    <w:abstractNumId w:val="15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30"/>
  </w:num>
  <w:num w:numId="19">
    <w:abstractNumId w:val="14"/>
  </w:num>
  <w:num w:numId="20">
    <w:abstractNumId w:val="26"/>
  </w:num>
  <w:num w:numId="21">
    <w:abstractNumId w:val="7"/>
  </w:num>
  <w:num w:numId="22">
    <w:abstractNumId w:val="25"/>
  </w:num>
  <w:num w:numId="23">
    <w:abstractNumId w:val="6"/>
  </w:num>
  <w:num w:numId="24">
    <w:abstractNumId w:val="3"/>
  </w:num>
  <w:num w:numId="25">
    <w:abstractNumId w:val="24"/>
  </w:num>
  <w:num w:numId="26">
    <w:abstractNumId w:val="9"/>
  </w:num>
  <w:num w:numId="27">
    <w:abstractNumId w:val="28"/>
  </w:num>
  <w:num w:numId="28">
    <w:abstractNumId w:val="11"/>
  </w:num>
  <w:num w:numId="29">
    <w:abstractNumId w:val="23"/>
  </w:num>
  <w:num w:numId="30">
    <w:abstractNumId w:val="1"/>
  </w:num>
  <w:num w:numId="31">
    <w:abstractNumId w:val="32"/>
  </w:num>
  <w:num w:numId="32">
    <w:abstractNumId w:val="2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C35D31"/>
    <w:rsid w:val="00005ACC"/>
    <w:rsid w:val="00014360"/>
    <w:rsid w:val="0002788E"/>
    <w:rsid w:val="00035413"/>
    <w:rsid w:val="00035BF8"/>
    <w:rsid w:val="0005036F"/>
    <w:rsid w:val="0005547C"/>
    <w:rsid w:val="0006127B"/>
    <w:rsid w:val="000666A0"/>
    <w:rsid w:val="00076617"/>
    <w:rsid w:val="000843DA"/>
    <w:rsid w:val="00096848"/>
    <w:rsid w:val="00096CA7"/>
    <w:rsid w:val="000B7FE5"/>
    <w:rsid w:val="000D5CDD"/>
    <w:rsid w:val="000E6367"/>
    <w:rsid w:val="000F41C2"/>
    <w:rsid w:val="0010013E"/>
    <w:rsid w:val="00117846"/>
    <w:rsid w:val="001178F2"/>
    <w:rsid w:val="001269E6"/>
    <w:rsid w:val="001369F2"/>
    <w:rsid w:val="00147A10"/>
    <w:rsid w:val="001508B8"/>
    <w:rsid w:val="00161935"/>
    <w:rsid w:val="00163BAD"/>
    <w:rsid w:val="00173071"/>
    <w:rsid w:val="001778A9"/>
    <w:rsid w:val="001910D5"/>
    <w:rsid w:val="001A427A"/>
    <w:rsid w:val="001D03F6"/>
    <w:rsid w:val="001E4339"/>
    <w:rsid w:val="001E51A3"/>
    <w:rsid w:val="001F2615"/>
    <w:rsid w:val="001F7A73"/>
    <w:rsid w:val="00202B1D"/>
    <w:rsid w:val="00214185"/>
    <w:rsid w:val="002329E5"/>
    <w:rsid w:val="00234338"/>
    <w:rsid w:val="002415A2"/>
    <w:rsid w:val="0024364B"/>
    <w:rsid w:val="00251DA1"/>
    <w:rsid w:val="0027526C"/>
    <w:rsid w:val="00276206"/>
    <w:rsid w:val="00286BCA"/>
    <w:rsid w:val="002A2FC8"/>
    <w:rsid w:val="002A77E5"/>
    <w:rsid w:val="002B25B7"/>
    <w:rsid w:val="002C05AE"/>
    <w:rsid w:val="002C1EAC"/>
    <w:rsid w:val="002D121F"/>
    <w:rsid w:val="002D407E"/>
    <w:rsid w:val="002D7C1C"/>
    <w:rsid w:val="0030337B"/>
    <w:rsid w:val="00304398"/>
    <w:rsid w:val="0030658B"/>
    <w:rsid w:val="00316DF0"/>
    <w:rsid w:val="00321CE8"/>
    <w:rsid w:val="003345A7"/>
    <w:rsid w:val="0034533B"/>
    <w:rsid w:val="00354ECA"/>
    <w:rsid w:val="0036497F"/>
    <w:rsid w:val="00375495"/>
    <w:rsid w:val="00377C6E"/>
    <w:rsid w:val="0039640F"/>
    <w:rsid w:val="003A2E3F"/>
    <w:rsid w:val="003D2FB5"/>
    <w:rsid w:val="003D41C9"/>
    <w:rsid w:val="003E495E"/>
    <w:rsid w:val="003E7AA4"/>
    <w:rsid w:val="003F52A0"/>
    <w:rsid w:val="0041295B"/>
    <w:rsid w:val="004159A8"/>
    <w:rsid w:val="004161AC"/>
    <w:rsid w:val="0042379E"/>
    <w:rsid w:val="004245B1"/>
    <w:rsid w:val="004315EB"/>
    <w:rsid w:val="0044128E"/>
    <w:rsid w:val="00443DEE"/>
    <w:rsid w:val="00447545"/>
    <w:rsid w:val="0045139A"/>
    <w:rsid w:val="00456646"/>
    <w:rsid w:val="00460247"/>
    <w:rsid w:val="00462334"/>
    <w:rsid w:val="00462C33"/>
    <w:rsid w:val="00462E7C"/>
    <w:rsid w:val="00481DB8"/>
    <w:rsid w:val="004856C8"/>
    <w:rsid w:val="004955AA"/>
    <w:rsid w:val="004C578A"/>
    <w:rsid w:val="004C6F83"/>
    <w:rsid w:val="004C764F"/>
    <w:rsid w:val="004D7318"/>
    <w:rsid w:val="004F1067"/>
    <w:rsid w:val="004F1156"/>
    <w:rsid w:val="004F7999"/>
    <w:rsid w:val="004F7E50"/>
    <w:rsid w:val="005041A0"/>
    <w:rsid w:val="00510728"/>
    <w:rsid w:val="00526F3A"/>
    <w:rsid w:val="00540EA1"/>
    <w:rsid w:val="00547607"/>
    <w:rsid w:val="005625BF"/>
    <w:rsid w:val="005628A5"/>
    <w:rsid w:val="00585173"/>
    <w:rsid w:val="00591002"/>
    <w:rsid w:val="005A55FE"/>
    <w:rsid w:val="005A7499"/>
    <w:rsid w:val="005A7937"/>
    <w:rsid w:val="005B1079"/>
    <w:rsid w:val="005C02EB"/>
    <w:rsid w:val="005D5203"/>
    <w:rsid w:val="005E550B"/>
    <w:rsid w:val="00602C1B"/>
    <w:rsid w:val="00611F05"/>
    <w:rsid w:val="00620BEE"/>
    <w:rsid w:val="00621862"/>
    <w:rsid w:val="00621C16"/>
    <w:rsid w:val="00630336"/>
    <w:rsid w:val="00633FDE"/>
    <w:rsid w:val="00663144"/>
    <w:rsid w:val="00676472"/>
    <w:rsid w:val="00686316"/>
    <w:rsid w:val="006A018F"/>
    <w:rsid w:val="006C188D"/>
    <w:rsid w:val="006D5C20"/>
    <w:rsid w:val="006F38B7"/>
    <w:rsid w:val="00700ECA"/>
    <w:rsid w:val="0070204D"/>
    <w:rsid w:val="00704AD1"/>
    <w:rsid w:val="00717E47"/>
    <w:rsid w:val="00744121"/>
    <w:rsid w:val="00752A3F"/>
    <w:rsid w:val="00761201"/>
    <w:rsid w:val="007711DA"/>
    <w:rsid w:val="007855F2"/>
    <w:rsid w:val="0079171D"/>
    <w:rsid w:val="00791D7B"/>
    <w:rsid w:val="007A21DF"/>
    <w:rsid w:val="007A6025"/>
    <w:rsid w:val="007B425C"/>
    <w:rsid w:val="007B6019"/>
    <w:rsid w:val="007B7F0C"/>
    <w:rsid w:val="007C3D35"/>
    <w:rsid w:val="007C676F"/>
    <w:rsid w:val="007D0245"/>
    <w:rsid w:val="007D065D"/>
    <w:rsid w:val="007E52DF"/>
    <w:rsid w:val="007F28CD"/>
    <w:rsid w:val="00800F5E"/>
    <w:rsid w:val="00801910"/>
    <w:rsid w:val="008123C6"/>
    <w:rsid w:val="0082117E"/>
    <w:rsid w:val="00822902"/>
    <w:rsid w:val="00831942"/>
    <w:rsid w:val="00833C3A"/>
    <w:rsid w:val="00844C6A"/>
    <w:rsid w:val="0086574E"/>
    <w:rsid w:val="00870730"/>
    <w:rsid w:val="00876C7F"/>
    <w:rsid w:val="008838DB"/>
    <w:rsid w:val="00884E95"/>
    <w:rsid w:val="008977E1"/>
    <w:rsid w:val="008A4F5C"/>
    <w:rsid w:val="008E0FE1"/>
    <w:rsid w:val="008F3438"/>
    <w:rsid w:val="008F367B"/>
    <w:rsid w:val="008F6281"/>
    <w:rsid w:val="00900DBA"/>
    <w:rsid w:val="00907451"/>
    <w:rsid w:val="009203C5"/>
    <w:rsid w:val="00927562"/>
    <w:rsid w:val="00934E25"/>
    <w:rsid w:val="009400DD"/>
    <w:rsid w:val="00941D0E"/>
    <w:rsid w:val="00943FBE"/>
    <w:rsid w:val="00955738"/>
    <w:rsid w:val="00960DC1"/>
    <w:rsid w:val="00980466"/>
    <w:rsid w:val="00986EF7"/>
    <w:rsid w:val="00996881"/>
    <w:rsid w:val="009B45AD"/>
    <w:rsid w:val="009B4EF1"/>
    <w:rsid w:val="009E75D2"/>
    <w:rsid w:val="009F02B4"/>
    <w:rsid w:val="009F19AA"/>
    <w:rsid w:val="009F7EE8"/>
    <w:rsid w:val="00A10918"/>
    <w:rsid w:val="00A27B2E"/>
    <w:rsid w:val="00A33F13"/>
    <w:rsid w:val="00A521DE"/>
    <w:rsid w:val="00A57DE4"/>
    <w:rsid w:val="00A64BF1"/>
    <w:rsid w:val="00A7363A"/>
    <w:rsid w:val="00A73E5B"/>
    <w:rsid w:val="00A80782"/>
    <w:rsid w:val="00A81DF4"/>
    <w:rsid w:val="00A938E8"/>
    <w:rsid w:val="00A950AD"/>
    <w:rsid w:val="00AA38A6"/>
    <w:rsid w:val="00AC079E"/>
    <w:rsid w:val="00AD35A1"/>
    <w:rsid w:val="00AD4556"/>
    <w:rsid w:val="00AF465C"/>
    <w:rsid w:val="00B16FFC"/>
    <w:rsid w:val="00B32322"/>
    <w:rsid w:val="00B46BC2"/>
    <w:rsid w:val="00B650B1"/>
    <w:rsid w:val="00B86462"/>
    <w:rsid w:val="00B879BA"/>
    <w:rsid w:val="00B93657"/>
    <w:rsid w:val="00BA1212"/>
    <w:rsid w:val="00BA4EBE"/>
    <w:rsid w:val="00BC2F4A"/>
    <w:rsid w:val="00BC5664"/>
    <w:rsid w:val="00BC679B"/>
    <w:rsid w:val="00BD643D"/>
    <w:rsid w:val="00BE2685"/>
    <w:rsid w:val="00BE700B"/>
    <w:rsid w:val="00BF262F"/>
    <w:rsid w:val="00C01159"/>
    <w:rsid w:val="00C0432C"/>
    <w:rsid w:val="00C048DA"/>
    <w:rsid w:val="00C26BBC"/>
    <w:rsid w:val="00C35D31"/>
    <w:rsid w:val="00C36625"/>
    <w:rsid w:val="00C418D9"/>
    <w:rsid w:val="00C43B2A"/>
    <w:rsid w:val="00C60A87"/>
    <w:rsid w:val="00C66D70"/>
    <w:rsid w:val="00C74FF9"/>
    <w:rsid w:val="00C80C52"/>
    <w:rsid w:val="00C8173B"/>
    <w:rsid w:val="00C86C3F"/>
    <w:rsid w:val="00C905C8"/>
    <w:rsid w:val="00C91280"/>
    <w:rsid w:val="00C95D54"/>
    <w:rsid w:val="00CA3166"/>
    <w:rsid w:val="00CA7340"/>
    <w:rsid w:val="00CB43D6"/>
    <w:rsid w:val="00CC2DA4"/>
    <w:rsid w:val="00CC3252"/>
    <w:rsid w:val="00CC477B"/>
    <w:rsid w:val="00CC5BA2"/>
    <w:rsid w:val="00CD332D"/>
    <w:rsid w:val="00CD7BAE"/>
    <w:rsid w:val="00CE0080"/>
    <w:rsid w:val="00CF73D1"/>
    <w:rsid w:val="00D050C3"/>
    <w:rsid w:val="00D16854"/>
    <w:rsid w:val="00D21E29"/>
    <w:rsid w:val="00D23E8B"/>
    <w:rsid w:val="00D24374"/>
    <w:rsid w:val="00D24B5A"/>
    <w:rsid w:val="00D421D2"/>
    <w:rsid w:val="00D42AC4"/>
    <w:rsid w:val="00D4529E"/>
    <w:rsid w:val="00D518C3"/>
    <w:rsid w:val="00D65A2E"/>
    <w:rsid w:val="00D672E1"/>
    <w:rsid w:val="00D673D7"/>
    <w:rsid w:val="00D7089B"/>
    <w:rsid w:val="00D82442"/>
    <w:rsid w:val="00D906AD"/>
    <w:rsid w:val="00D921B9"/>
    <w:rsid w:val="00DA0FD9"/>
    <w:rsid w:val="00DA7DEC"/>
    <w:rsid w:val="00DB114F"/>
    <w:rsid w:val="00DB532C"/>
    <w:rsid w:val="00DC6D5A"/>
    <w:rsid w:val="00DE554A"/>
    <w:rsid w:val="00DF08B0"/>
    <w:rsid w:val="00DF4644"/>
    <w:rsid w:val="00DF5276"/>
    <w:rsid w:val="00E07641"/>
    <w:rsid w:val="00E121E2"/>
    <w:rsid w:val="00E16757"/>
    <w:rsid w:val="00E20D3B"/>
    <w:rsid w:val="00E24FF5"/>
    <w:rsid w:val="00E251DD"/>
    <w:rsid w:val="00E33788"/>
    <w:rsid w:val="00E45EDA"/>
    <w:rsid w:val="00E5534B"/>
    <w:rsid w:val="00E61AFD"/>
    <w:rsid w:val="00E638E2"/>
    <w:rsid w:val="00E72585"/>
    <w:rsid w:val="00E91EB9"/>
    <w:rsid w:val="00E927CC"/>
    <w:rsid w:val="00EA49B4"/>
    <w:rsid w:val="00EA4D89"/>
    <w:rsid w:val="00EA4D96"/>
    <w:rsid w:val="00EB394B"/>
    <w:rsid w:val="00EB6146"/>
    <w:rsid w:val="00EC0922"/>
    <w:rsid w:val="00EC3409"/>
    <w:rsid w:val="00EE318C"/>
    <w:rsid w:val="00EF0CA6"/>
    <w:rsid w:val="00EF0FE1"/>
    <w:rsid w:val="00EF21FE"/>
    <w:rsid w:val="00EF3083"/>
    <w:rsid w:val="00EF449D"/>
    <w:rsid w:val="00EF641F"/>
    <w:rsid w:val="00F01522"/>
    <w:rsid w:val="00F120A4"/>
    <w:rsid w:val="00F16921"/>
    <w:rsid w:val="00F20570"/>
    <w:rsid w:val="00F24E8B"/>
    <w:rsid w:val="00F26B78"/>
    <w:rsid w:val="00F3445F"/>
    <w:rsid w:val="00F37832"/>
    <w:rsid w:val="00F42851"/>
    <w:rsid w:val="00F5218F"/>
    <w:rsid w:val="00F57740"/>
    <w:rsid w:val="00F71095"/>
    <w:rsid w:val="00F73432"/>
    <w:rsid w:val="00F76FA3"/>
    <w:rsid w:val="00F8146E"/>
    <w:rsid w:val="00F81B7D"/>
    <w:rsid w:val="00F87226"/>
    <w:rsid w:val="00F87442"/>
    <w:rsid w:val="00F95F02"/>
    <w:rsid w:val="00F962E4"/>
    <w:rsid w:val="00F96660"/>
    <w:rsid w:val="00FA5B97"/>
    <w:rsid w:val="00FA7F87"/>
    <w:rsid w:val="00FB298D"/>
    <w:rsid w:val="00FC1DFF"/>
    <w:rsid w:val="00FC4C0C"/>
    <w:rsid w:val="00FC694B"/>
    <w:rsid w:val="00FD01D2"/>
    <w:rsid w:val="00FD6D83"/>
    <w:rsid w:val="00F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4A"/>
  </w:style>
  <w:style w:type="paragraph" w:styleId="Ttulo3">
    <w:name w:val="heading 3"/>
    <w:basedOn w:val="Normal"/>
    <w:next w:val="Normal"/>
    <w:link w:val="Ttulo3Car"/>
    <w:qFormat/>
    <w:rsid w:val="0024364B"/>
    <w:pPr>
      <w:keepNext/>
      <w:spacing w:after="0" w:line="240" w:lineRule="auto"/>
      <w:ind w:left="1418" w:right="-858" w:hanging="1985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0C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5F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9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86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462"/>
  </w:style>
  <w:style w:type="paragraph" w:styleId="Piedepgina">
    <w:name w:val="footer"/>
    <w:basedOn w:val="Normal"/>
    <w:link w:val="PiedepginaCar"/>
    <w:uiPriority w:val="99"/>
    <w:semiHidden/>
    <w:unhideWhenUsed/>
    <w:rsid w:val="00B86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6462"/>
  </w:style>
  <w:style w:type="character" w:customStyle="1" w:styleId="Ttulo3Car">
    <w:name w:val="Título 3 Car"/>
    <w:basedOn w:val="Fuentedeprrafopredeter"/>
    <w:link w:val="Ttulo3"/>
    <w:rsid w:val="0024364B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1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013E"/>
    <w:rPr>
      <w:b/>
      <w:bCs/>
      <w:i/>
      <w:iCs/>
      <w:color w:val="4F81BD" w:themeColor="accent1"/>
      <w:lang w:val="es-MX"/>
    </w:rPr>
  </w:style>
  <w:style w:type="paragraph" w:styleId="Sinespaciado">
    <w:name w:val="No Spacing"/>
    <w:uiPriority w:val="1"/>
    <w:qFormat/>
    <w:rsid w:val="00FF519A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59"/>
    <w:rsid w:val="00481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4215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Elihu C.</dc:creator>
  <cp:keywords/>
  <dc:description/>
  <cp:lastModifiedBy>Sandra</cp:lastModifiedBy>
  <cp:revision>5</cp:revision>
  <cp:lastPrinted>2015-01-08T21:21:00Z</cp:lastPrinted>
  <dcterms:created xsi:type="dcterms:W3CDTF">2015-02-25T15:40:00Z</dcterms:created>
  <dcterms:modified xsi:type="dcterms:W3CDTF">2015-03-12T19:13:00Z</dcterms:modified>
</cp:coreProperties>
</file>