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90" w:type="dxa"/>
        <w:jc w:val="center"/>
        <w:tblInd w:w="47" w:type="dxa"/>
        <w:tblCellMar>
          <w:left w:w="70" w:type="dxa"/>
          <w:right w:w="70" w:type="dxa"/>
        </w:tblCellMar>
        <w:tblLook w:val="04A0"/>
      </w:tblPr>
      <w:tblGrid>
        <w:gridCol w:w="4940"/>
        <w:gridCol w:w="3400"/>
        <w:gridCol w:w="2031"/>
        <w:gridCol w:w="1701"/>
        <w:gridCol w:w="1418"/>
      </w:tblGrid>
      <w:tr w:rsidR="00316DF0" w:rsidRPr="00316DF0" w:rsidTr="00316DF0">
        <w:trPr>
          <w:trHeight w:val="255"/>
          <w:jc w:val="center"/>
        </w:trPr>
        <w:tc>
          <w:tcPr>
            <w:tcW w:w="13490" w:type="dxa"/>
            <w:gridSpan w:val="5"/>
            <w:tcBorders>
              <w:top w:val="nil"/>
              <w:left w:val="double" w:sz="6" w:space="0" w:color="FFCC00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316DF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  <w:t>R. AYUNTAMIENTO CONSTITUCIONAL DE PIEDRAS NEGRAS</w:t>
            </w:r>
          </w:p>
        </w:tc>
      </w:tr>
      <w:tr w:rsidR="00316DF0" w:rsidRPr="00316DF0" w:rsidTr="00316DF0">
        <w:trPr>
          <w:trHeight w:val="255"/>
          <w:jc w:val="center"/>
        </w:trPr>
        <w:tc>
          <w:tcPr>
            <w:tcW w:w="13490" w:type="dxa"/>
            <w:gridSpan w:val="5"/>
            <w:tcBorders>
              <w:top w:val="nil"/>
              <w:left w:val="double" w:sz="6" w:space="0" w:color="FFCC00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316DF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  <w:t>EJERCICIO Y DESTINO DEL GASTO FEDERALIZADO Y REINTEGROS</w:t>
            </w:r>
          </w:p>
        </w:tc>
      </w:tr>
      <w:tr w:rsidR="00316DF0" w:rsidRPr="00316DF0" w:rsidTr="00316DF0">
        <w:trPr>
          <w:trHeight w:val="270"/>
          <w:jc w:val="center"/>
        </w:trPr>
        <w:tc>
          <w:tcPr>
            <w:tcW w:w="13490" w:type="dxa"/>
            <w:gridSpan w:val="5"/>
            <w:tcBorders>
              <w:top w:val="nil"/>
              <w:left w:val="double" w:sz="6" w:space="0" w:color="FFCC00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>CUARTO TRIMESTRE EJERCICIO 2014</w:t>
            </w:r>
          </w:p>
        </w:tc>
      </w:tr>
      <w:tr w:rsidR="00316DF0" w:rsidRPr="00316DF0" w:rsidTr="00316DF0">
        <w:trPr>
          <w:trHeight w:val="270"/>
          <w:jc w:val="center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</w:pPr>
            <w:r w:rsidRPr="00316DF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  <w:t xml:space="preserve"> PROGRAMA O FONDO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</w:pPr>
            <w:r w:rsidRPr="00316DF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  <w:t xml:space="preserve"> DESTINO DE LOS RECURSOS 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</w:pPr>
            <w:r w:rsidRPr="00316DF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  <w:t xml:space="preserve"> EJERCIDO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</w:pPr>
            <w:r w:rsidRPr="00316DF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  <w:t xml:space="preserve"> REINTEGRO </w:t>
            </w:r>
          </w:p>
        </w:tc>
      </w:tr>
      <w:tr w:rsidR="00316DF0" w:rsidRPr="00316DF0" w:rsidTr="00316DF0">
        <w:trPr>
          <w:trHeight w:val="225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DEVENGADO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 xml:space="preserve"> PAGADO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16DF0" w:rsidRPr="00316DF0" w:rsidTr="00316DF0">
        <w:trPr>
          <w:trHeight w:val="225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FONDO PARA EL FORTALECIMIENTO MUNICIPAL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POBLACIÓN DE PIEDRAS NEGRAS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           78.955.216,08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66.306.208,09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316DF0" w:rsidRPr="00316DF0" w:rsidTr="00316DF0">
        <w:trPr>
          <w:trHeight w:val="225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FONDO DE INFRAESTRUCTURA SOCIAL MUNICIPAL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POBLACIÓN DE PIEDRAS NEGRAS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           15.267.663,40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   6.357.397,06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316DF0" w:rsidRPr="00316DF0" w:rsidTr="00316DF0">
        <w:trPr>
          <w:trHeight w:val="225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CAPUFE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POBLACIÓN DE PIEDRAS NEGRAS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              3.693.543,70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   1.345.710,06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316DF0" w:rsidRPr="00316DF0" w:rsidTr="00316DF0">
        <w:trPr>
          <w:trHeight w:val="225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HABITAT REC. FEDERAL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POBLACIÓN DE PIEDRAS NEGRAS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              1.930.177,00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   1.826.132,33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316DF0" w:rsidRPr="00316DF0" w:rsidTr="00316DF0">
        <w:trPr>
          <w:trHeight w:val="225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HABITT REC. MUNICIPAL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POBLACIÓN DE PIEDRAS NEGRAS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              1.286.793,00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   1.249.693,31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316DF0" w:rsidRPr="00316DF0" w:rsidTr="00316DF0">
        <w:trPr>
          <w:trHeight w:val="225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RESCATE DE ESPACIOS PUBLICOS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POBLACIÓN DE PIEDRAS NEGRAS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              4.060.480,78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   3.955.899,34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316DF0" w:rsidRPr="00316DF0" w:rsidTr="00316DF0">
        <w:trPr>
          <w:trHeight w:val="225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SUBSEMUN RECURSO FEDERAL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POBLACIÓN DE PIEDRAS NEGRAS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           11.000.000,00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10.834.873,05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316DF0" w:rsidRPr="00316DF0" w:rsidTr="00316DF0">
        <w:trPr>
          <w:trHeight w:val="225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SUBSEMUN COPARTICIPACIÓN MUNICIPAL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ELEMENTOS DE SEGURIDAD PÚBLICA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              2.750.000,00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   2.080.004,76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316DF0" w:rsidRPr="00316DF0" w:rsidTr="00316DF0">
        <w:trPr>
          <w:trHeight w:val="225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INFRAESTRUCTURA DEPORTIVA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POBLACIÓN DE PIEDRAS NEGRAS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           14.985.000,00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   4.350.942,46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316DF0" w:rsidRPr="00316DF0" w:rsidTr="00316DF0">
        <w:trPr>
          <w:trHeight w:val="225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FOPEDEP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POBLACIÓN DE PIEDRAS NEGRAS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              4.795.200,00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   4.778.190,73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316DF0" w:rsidRPr="00316DF0" w:rsidTr="00316DF0">
        <w:trPr>
          <w:trHeight w:val="225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EMPLEO TEMPORAL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POBLACIÓN DE PIEDRAS NEGRAS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              4.124.859,52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   3.860.080,96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316DF0" w:rsidRPr="00316DF0" w:rsidTr="00316DF0">
        <w:trPr>
          <w:trHeight w:val="225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PROGRAMAS REGIONALES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POBLACIÓN DE PIEDRAS NEGRAS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              8.000.000,00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   2.720.924,72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316DF0" w:rsidRPr="00316DF0" w:rsidTr="00316DF0">
        <w:trPr>
          <w:trHeight w:val="225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</w:tbl>
    <w:p w:rsidR="00C0432C" w:rsidRDefault="00C0432C" w:rsidP="00316DF0">
      <w:pPr>
        <w:jc w:val="center"/>
      </w:pPr>
    </w:p>
    <w:p w:rsidR="00316DF0" w:rsidRDefault="00316DF0" w:rsidP="00316DF0">
      <w:pPr>
        <w:jc w:val="center"/>
      </w:pPr>
    </w:p>
    <w:p w:rsidR="00316DF0" w:rsidRDefault="00316DF0" w:rsidP="00316DF0">
      <w:pPr>
        <w:jc w:val="center"/>
      </w:pPr>
    </w:p>
    <w:p w:rsidR="00316DF0" w:rsidRDefault="00316DF0" w:rsidP="00316DF0">
      <w:pPr>
        <w:jc w:val="center"/>
      </w:pPr>
    </w:p>
    <w:p w:rsidR="00316DF0" w:rsidRDefault="00316DF0" w:rsidP="00316DF0">
      <w:pPr>
        <w:jc w:val="center"/>
      </w:pPr>
    </w:p>
    <w:p w:rsidR="00316DF0" w:rsidRDefault="00316DF0" w:rsidP="00316DF0">
      <w:pPr>
        <w:jc w:val="center"/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3"/>
        <w:gridCol w:w="1257"/>
        <w:gridCol w:w="4276"/>
        <w:gridCol w:w="1385"/>
        <w:gridCol w:w="1381"/>
        <w:gridCol w:w="1604"/>
        <w:gridCol w:w="771"/>
        <w:gridCol w:w="798"/>
        <w:gridCol w:w="1408"/>
        <w:gridCol w:w="1134"/>
        <w:gridCol w:w="1134"/>
      </w:tblGrid>
      <w:tr w:rsidR="00316DF0" w:rsidRPr="00316DF0" w:rsidTr="00316DF0">
        <w:trPr>
          <w:trHeight w:val="255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954"/>
            </w:tblGrid>
            <w:tr w:rsidR="00316DF0" w:rsidRPr="00316DF0" w:rsidTr="00316DF0">
              <w:trPr>
                <w:trHeight w:val="255"/>
                <w:tblCellSpacing w:w="0" w:type="dxa"/>
              </w:trPr>
              <w:tc>
                <w:tcPr>
                  <w:tcW w:w="1495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00B050"/>
                  <w:vAlign w:val="bottom"/>
                  <w:hideMark/>
                </w:tcPr>
                <w:p w:rsidR="00316DF0" w:rsidRPr="00316DF0" w:rsidRDefault="00316DF0" w:rsidP="00316D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s-ES"/>
                    </w:rPr>
                  </w:pPr>
                  <w:r w:rsidRPr="00316DF0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s-ES"/>
                    </w:rPr>
                    <w:lastRenderedPageBreak/>
                    <w:t>R. AYUNTAMIENTO CONSTITUCIONAL DE PIEDRAS NEGRAS</w:t>
                  </w:r>
                </w:p>
              </w:tc>
            </w:tr>
          </w:tbl>
          <w:p w:rsidR="00316DF0" w:rsidRPr="00316DF0" w:rsidRDefault="00316DF0" w:rsidP="00316D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16DF0" w:rsidRPr="00316DF0" w:rsidTr="00316DF0">
        <w:trPr>
          <w:trHeight w:val="255"/>
        </w:trPr>
        <w:tc>
          <w:tcPr>
            <w:tcW w:w="15451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316DF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  <w:t>RAMO 33 FONDO PARA EL FORTALECIMIENTO MUNICIPAL</w:t>
            </w:r>
          </w:p>
        </w:tc>
      </w:tr>
      <w:tr w:rsidR="00316DF0" w:rsidRPr="00316DF0" w:rsidTr="00316DF0">
        <w:trPr>
          <w:trHeight w:val="255"/>
        </w:trPr>
        <w:tc>
          <w:tcPr>
            <w:tcW w:w="15451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>RESULTADOS ALCANDOS AL CUARTO TRIMESTRE DE 2014</w:t>
            </w:r>
          </w:p>
        </w:tc>
      </w:tr>
      <w:tr w:rsidR="00316DF0" w:rsidRPr="00316DF0" w:rsidTr="00316DF0">
        <w:trPr>
          <w:trHeight w:val="450"/>
        </w:trPr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 xml:space="preserve"> PROGRAMADO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 xml:space="preserve"> PAGADO MUNICIPAL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POR PAGAR MUNICIPAL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 xml:space="preserve"> AVANCE FINANCIERO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 xml:space="preserve"> AVANCE FÍSICO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BENEFICIARIOS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META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META</w:t>
            </w:r>
          </w:p>
        </w:tc>
      </w:tr>
      <w:tr w:rsidR="00316DF0" w:rsidRPr="00316DF0" w:rsidTr="00316DF0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OBRA PUBLICA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316DF0" w:rsidRPr="00316DF0" w:rsidTr="00316DF0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MPN-001/14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PAV. ASFALT. Y VADO DE CONCRETO C. MAZATLAN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1.100.730,26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1.051.088,61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49.641,65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95%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95%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3260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m2</w:t>
            </w:r>
          </w:p>
        </w:tc>
      </w:tr>
      <w:tr w:rsidR="00316DF0" w:rsidRPr="00316DF0" w:rsidTr="00316DF0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MPN-002/14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PAV. ASFALTICA C. SANTA ROSA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180.649,28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178.986,43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1.662,85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m2</w:t>
            </w:r>
          </w:p>
        </w:tc>
      </w:tr>
      <w:tr w:rsidR="00316DF0" w:rsidRPr="00316DF0" w:rsidTr="00316DF0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MPN-003/14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PAV. ASFALTICA C. AMERICAS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337.117,84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323.930,81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13.187,03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96%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96%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m2</w:t>
            </w:r>
          </w:p>
        </w:tc>
      </w:tr>
      <w:tr w:rsidR="00316DF0" w:rsidRPr="00316DF0" w:rsidTr="00316DF0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MPN-004/14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PAV. ASFALTICA C. INSURGENTE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368.624,37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368.624,39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-                        0,02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m2</w:t>
            </w:r>
          </w:p>
        </w:tc>
      </w:tr>
      <w:tr w:rsidR="00316DF0" w:rsidRPr="00316DF0" w:rsidTr="00316DF0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MPN-005/14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PAV. ASFALTICA C. RAÚL DE LUNA FISHER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539.690,83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433.030,59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106.660,24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80%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80%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m2</w:t>
            </w:r>
          </w:p>
        </w:tc>
      </w:tr>
      <w:tr w:rsidR="00316DF0" w:rsidRPr="00316DF0" w:rsidTr="00316DF0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MPN-006/14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PAV. ASFALTICA C. MANUEL PONCE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1.161.040,59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902.876,65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258.163,94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78%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78%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4613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m2</w:t>
            </w:r>
          </w:p>
        </w:tc>
      </w:tr>
      <w:tr w:rsidR="00316DF0" w:rsidRPr="00316DF0" w:rsidTr="00316DF0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MPN-007/14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ADQUISICIÓN DE MATERIAL CARPETA SFALTICA PARA BACHEO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811.681,00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804.611,92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7.069,08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99%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99%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m3</w:t>
            </w:r>
          </w:p>
        </w:tc>
      </w:tr>
      <w:tr w:rsidR="00316DF0" w:rsidRPr="00316DF0" w:rsidTr="00316DF0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MPN-009/14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CARPETA ASFALTICA AVE. EL MIRADOR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284.472,14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220.419,20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64.052,94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77%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77%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2034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m2</w:t>
            </w:r>
          </w:p>
        </w:tc>
      </w:tr>
      <w:tr w:rsidR="00316DF0" w:rsidRPr="00316DF0" w:rsidTr="00316DF0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MPN-012/14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CONTROL DE CALIDAD TERRACERIAS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208.800,00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187.920,00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20.880,00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90%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90%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Igual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amensual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316DF0" w:rsidRPr="00316DF0" w:rsidTr="00316DF0">
        <w:trPr>
          <w:trHeight w:val="450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MPN-013/14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ESTUDIOS Y PROYECTOS TOPOGRÁFICOS EN ARROYOS EL SOLDADO, EL TORNILLO Y PRIMAVERA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126.962,00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126.962,00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            -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km</w:t>
            </w:r>
          </w:p>
        </w:tc>
      </w:tr>
      <w:tr w:rsidR="00316DF0" w:rsidRPr="00316DF0" w:rsidTr="00316DF0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MPN-014/14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ARRENDAMIENTO DE MAQUINARIA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1.254.725,60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1.254.725,60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            -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2896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horas</w:t>
            </w:r>
          </w:p>
        </w:tc>
      </w:tr>
      <w:tr w:rsidR="00316DF0" w:rsidRPr="00316DF0" w:rsidTr="00316DF0">
        <w:trPr>
          <w:trHeight w:val="450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MPN-016/14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REHAB. DE ALUMB. PÚB. EN AVE. LÁZARO CÁRDENAS E. SANTO TOMAS Y AVE. LÁZARO CÁRDENAS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730.780,80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615.311,75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115.469,05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84%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84%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arbotantes</w:t>
            </w:r>
          </w:p>
        </w:tc>
      </w:tr>
      <w:tr w:rsidR="00316DF0" w:rsidRPr="00316DF0" w:rsidTr="00316DF0">
        <w:trPr>
          <w:trHeight w:val="450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MPN-017/14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PAV. ASFÁLTICA CALLEJON ZARAGOZA E. C. TORREON Y COAHUILA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136.582,74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136.582,74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            -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m2</w:t>
            </w:r>
          </w:p>
        </w:tc>
      </w:tr>
      <w:tr w:rsidR="00316DF0" w:rsidRPr="00316DF0" w:rsidTr="00316DF0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MPN-018/14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REHABILITACIÓN DE LA PLAZA SAN JOAQUIN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4.269.271,78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3.925.475,56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343.796,22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92%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92%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m2</w:t>
            </w:r>
          </w:p>
        </w:tc>
      </w:tr>
      <w:tr w:rsidR="00316DF0" w:rsidRPr="00316DF0" w:rsidTr="00316DF0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MPN-019/14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REHABILITACIÓN DE SALON DE INFONAVIT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397.010,00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396.980,05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  29,95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m2</w:t>
            </w:r>
          </w:p>
        </w:tc>
      </w:tr>
      <w:tr w:rsidR="00316DF0" w:rsidRPr="00316DF0" w:rsidTr="00316DF0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MPN-020/14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RECUBRIMIENTO DE TALUDES EN BLVD. CARRANZA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539.400,00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539.400,02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-                        0,02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m2</w:t>
            </w:r>
          </w:p>
        </w:tc>
      </w:tr>
      <w:tr w:rsidR="00316DF0" w:rsidRPr="00316DF0" w:rsidTr="00316DF0">
        <w:trPr>
          <w:trHeight w:val="450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MPN-021/14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AMPL. DEL TERCER CARRIL EN BLVD. PÉREZ TREVIÑO LADO PONIENTE E. AVE. DURANGO Y AVE. MARTINEZ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1.944.978,33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1.520.576,18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424.402,15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78%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78%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5075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m2</w:t>
            </w:r>
          </w:p>
        </w:tc>
      </w:tr>
      <w:tr w:rsidR="00316DF0" w:rsidRPr="00316DF0" w:rsidTr="00316DF0">
        <w:trPr>
          <w:trHeight w:val="450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MPN-022/14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APLIC. DE SELLO ASFALTICO EN BLVD. PEREZ TREVIÑO Y LAZARO CÁRDENAS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1.671.663,85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1.527.255,04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144.408,81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91%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91%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21004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m2</w:t>
            </w:r>
          </w:p>
        </w:tc>
      </w:tr>
    </w:tbl>
    <w:p w:rsidR="00316DF0" w:rsidRDefault="00316DF0" w:rsidP="00316DF0">
      <w:pPr>
        <w:jc w:val="center"/>
      </w:pPr>
    </w:p>
    <w:tbl>
      <w:tblPr>
        <w:tblW w:w="15071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60"/>
        <w:gridCol w:w="1200"/>
        <w:gridCol w:w="4129"/>
        <w:gridCol w:w="1451"/>
        <w:gridCol w:w="1559"/>
        <w:gridCol w:w="1276"/>
        <w:gridCol w:w="756"/>
        <w:gridCol w:w="880"/>
        <w:gridCol w:w="1120"/>
        <w:gridCol w:w="1200"/>
        <w:gridCol w:w="1040"/>
      </w:tblGrid>
      <w:tr w:rsidR="00316DF0" w:rsidRPr="00316DF0" w:rsidTr="00316DF0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MPN-023/14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APLIC. DE SELLO ASFALTICO EN BLVD. MANUEL PEREZ TREVIÑO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2.366.208,72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709.862,62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1.656.346,10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30%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30%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160000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34065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m2</w:t>
            </w:r>
          </w:p>
        </w:tc>
      </w:tr>
      <w:tr w:rsidR="00316DF0" w:rsidRPr="00316DF0" w:rsidTr="00316DF0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MPN-025/14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CONSTRUCCIÓN DE BANQUETAS EN AV. INDUSTRIAL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288.949,93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288.949,93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            - 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160000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m2</w:t>
            </w:r>
          </w:p>
        </w:tc>
      </w:tr>
      <w:tr w:rsidR="00316DF0" w:rsidRPr="00316DF0" w:rsidTr="00316DF0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MPN-026/14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SERVICIO DE ARRENDAMIENTO DE MAQUINARIA DIFERENTES PUNTOS DE LA CIUDAD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647.507,36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647.507,36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            - 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160000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950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horas</w:t>
            </w:r>
          </w:p>
        </w:tc>
      </w:tr>
      <w:tr w:rsidR="00316DF0" w:rsidRPr="00316DF0" w:rsidTr="00316DF0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MPN-027/14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MONTAJE Y DESMONTAJE DEL TANQUE ELEVADO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471.478,59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471.478,59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            - 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160000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tanque</w:t>
            </w:r>
          </w:p>
        </w:tc>
      </w:tr>
      <w:tr w:rsidR="00316DF0" w:rsidRPr="00316DF0" w:rsidTr="00316DF0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MPN-029/14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LEVANTAMIENTO TOPOGRAFICO VARIOS ARROYOS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150.626,00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150.626,00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            - 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horas</w:t>
            </w:r>
          </w:p>
        </w:tc>
      </w:tr>
      <w:tr w:rsidR="00316DF0" w:rsidRPr="00316DF0" w:rsidTr="00316DF0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MPN-031/14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ADQU. DE LUMINARIAS TIPO LED PARA ALUMBRADO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870.737,76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816.749,91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53.987,85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94%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94%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160000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luminarias</w:t>
            </w:r>
          </w:p>
        </w:tc>
      </w:tr>
      <w:tr w:rsidR="00316DF0" w:rsidRPr="00316DF0" w:rsidTr="00316DF0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MPN-032/14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SUMINITRO DE ARBNOTANTES EN BLVD. PEREZ TREVIÑO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718.334,02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718.334,02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            - 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160000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arbotantes</w:t>
            </w:r>
          </w:p>
        </w:tc>
      </w:tr>
      <w:tr w:rsidR="00316DF0" w:rsidRPr="00316DF0" w:rsidTr="00316DF0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MPN-033/14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PAVIMENTACIÓN ASFALTICA C. ROMAN CEPEDA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180.680,88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180.647,66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  33,22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m2</w:t>
            </w:r>
          </w:p>
        </w:tc>
      </w:tr>
      <w:tr w:rsidR="00316DF0" w:rsidRPr="00316DF0" w:rsidTr="00316DF0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MPN-035/14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ADQUISICIÓN DE CARPETA PARA BACHEO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791.374,50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791.374,50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     0,00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m3</w:t>
            </w:r>
          </w:p>
        </w:tc>
      </w:tr>
      <w:tr w:rsidR="00316DF0" w:rsidRPr="00316DF0" w:rsidTr="00316DF0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MPN-036/14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TERCER CARRIL PEREZ TREVIÑO LADO ORIENTE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3.298.082,73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2.437.802,24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860.280,49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74%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74%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160000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7945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m2</w:t>
            </w:r>
          </w:p>
        </w:tc>
      </w:tr>
      <w:tr w:rsidR="00316DF0" w:rsidRPr="00316DF0" w:rsidTr="00316DF0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MPN-037/14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SERVICIOS DE INGENIERÍA CIVIL AMPL. DE ALCANTARILLAS BLVD. MANUEL PEREZ TREVIÑO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52.200,00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52.200,00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            - 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160000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alcantarillas</w:t>
            </w:r>
          </w:p>
        </w:tc>
      </w:tr>
      <w:tr w:rsidR="00316DF0" w:rsidRPr="00316DF0" w:rsidTr="00316DF0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MPN-043/14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CONST. DE BANQUETAS PERIMETRALES, CASONA EJIDO SAN ISIDRO  45332.57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45.332,57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45.332,57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316DF0" w:rsidRPr="00316DF0" w:rsidTr="00316DF0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MPN-044/14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ESTUDIO ESTUCTURAL DE LA CASA DE LA CULTURA 91524.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91.524,00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87.928,02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3.595,98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96%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96%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316DF0" w:rsidRPr="00316DF0" w:rsidTr="00316DF0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MPN-053/14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PAVIMENTO ASFLTICO 2DO. CUERPO DE BLVD.  JUAN PABLO 2DO.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2.090.668,00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1.899.586,70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191.081,30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91%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26%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5850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m2</w:t>
            </w:r>
          </w:p>
        </w:tc>
      </w:tr>
      <w:tr w:rsidR="00316DF0" w:rsidRPr="00316DF0" w:rsidTr="00316DF0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MPN-057/14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SUMINISTRO Y COLOCACIÓN DE CARPETA PARA BACHEO 500M3 Y 10,000M2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2.000.775,00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2.000.775,00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m2</w:t>
            </w:r>
          </w:p>
        </w:tc>
      </w:tr>
      <w:tr w:rsidR="00316DF0" w:rsidRPr="00316DF0" w:rsidTr="00316DF0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MPN-066/14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RECARPETEO EN BLVD. PÉREZ TREVIÑO E- Agencia VW Y BLVD. FIDEL VILLARREAL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3.950.625,85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3.950.625,85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316DF0" w:rsidRPr="00316DF0" w:rsidTr="00316DF0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MPN-072/14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AMPL. DE 6 CARRILES BLVD. REPÚBLICA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125.280,00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125.280,00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            - 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</w:tbl>
    <w:p w:rsidR="00316DF0" w:rsidRDefault="00316DF0" w:rsidP="00316DF0">
      <w:pPr>
        <w:jc w:val="center"/>
      </w:pPr>
    </w:p>
    <w:p w:rsidR="00316DF0" w:rsidRDefault="00316DF0" w:rsidP="00316DF0">
      <w:pPr>
        <w:jc w:val="center"/>
      </w:pPr>
    </w:p>
    <w:p w:rsidR="00316DF0" w:rsidRDefault="00316DF0" w:rsidP="00316DF0">
      <w:pPr>
        <w:jc w:val="center"/>
      </w:pPr>
    </w:p>
    <w:tbl>
      <w:tblPr>
        <w:tblW w:w="15053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60"/>
        <w:gridCol w:w="1200"/>
        <w:gridCol w:w="4260"/>
        <w:gridCol w:w="1360"/>
        <w:gridCol w:w="1320"/>
        <w:gridCol w:w="1253"/>
        <w:gridCol w:w="960"/>
        <w:gridCol w:w="880"/>
        <w:gridCol w:w="1120"/>
        <w:gridCol w:w="1200"/>
        <w:gridCol w:w="1040"/>
      </w:tblGrid>
      <w:tr w:rsidR="00316DF0" w:rsidRPr="00316DF0" w:rsidTr="00316DF0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</w:pPr>
            <w:r w:rsidRPr="00316DF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  <w:t>VARIOS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</w:pPr>
            <w:r w:rsidRPr="00316DF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316DF0" w:rsidRPr="00316DF0" w:rsidTr="00316DF0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S/N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RECIBOS ENERGÍA ELECTRICA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34.452.124,89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34.452.124,89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316DF0" w:rsidRPr="00316DF0" w:rsidTr="00316DF0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S/N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TESORERIA DE LA FEDERACIÓN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   25.520,00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 25.520,00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316DF0" w:rsidRPr="00316DF0" w:rsidTr="00316DF0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S/N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SEGURIDAD PÚBLICA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110.993,45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110.993,45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316DF0" w:rsidRPr="00316DF0" w:rsidTr="00316DF0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S/N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APORTACIÓN MUNICIPAL A COPART. MPA. SUBSEMUN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2.750.000,00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2.750.000,00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316DF0" w:rsidRPr="00316DF0" w:rsidTr="00316DF0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S/N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PAGO DE INTERESES DE DEUDA PUBLICA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2.603.026,88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2.603.026,88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316DF0" w:rsidRPr="00316DF0" w:rsidTr="00316DF0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S/N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APORTACIÓN MUNICIPAL HABITAT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840.977,00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840.977,00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316DF0" w:rsidRPr="00316DF0" w:rsidTr="00316DF0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S/N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APORTCIÓN MUNICIPAL ESP. PÚBLICOS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1.630.480,78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1.630.480,78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316DF0" w:rsidRPr="00316DF0" w:rsidTr="00316DF0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  <w:t>SUBTOTAL VARIOS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  <w:t xml:space="preserve">       76.617.690,32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  <w:t xml:space="preserve">      66.306.208,09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  <w:t xml:space="preserve">  10.311.482,23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</w:tbl>
    <w:p w:rsidR="00316DF0" w:rsidRDefault="00316DF0" w:rsidP="00316DF0">
      <w:pPr>
        <w:jc w:val="center"/>
      </w:pPr>
    </w:p>
    <w:p w:rsidR="00316DF0" w:rsidRDefault="00316DF0" w:rsidP="00316DF0">
      <w:pPr>
        <w:jc w:val="center"/>
      </w:pPr>
    </w:p>
    <w:p w:rsidR="00316DF0" w:rsidRDefault="00316DF0" w:rsidP="00316DF0">
      <w:pPr>
        <w:jc w:val="center"/>
      </w:pPr>
    </w:p>
    <w:p w:rsidR="00316DF0" w:rsidRDefault="00316DF0" w:rsidP="00316DF0">
      <w:pPr>
        <w:jc w:val="center"/>
      </w:pPr>
    </w:p>
    <w:p w:rsidR="00316DF0" w:rsidRDefault="00316DF0" w:rsidP="00316DF0">
      <w:pPr>
        <w:jc w:val="center"/>
      </w:pPr>
    </w:p>
    <w:p w:rsidR="00316DF0" w:rsidRDefault="00316DF0" w:rsidP="00316DF0">
      <w:pPr>
        <w:jc w:val="center"/>
      </w:pPr>
    </w:p>
    <w:tbl>
      <w:tblPr>
        <w:tblW w:w="1700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03"/>
        <w:gridCol w:w="1112"/>
        <w:gridCol w:w="2011"/>
        <w:gridCol w:w="1582"/>
        <w:gridCol w:w="1540"/>
        <w:gridCol w:w="1145"/>
        <w:gridCol w:w="1289"/>
        <w:gridCol w:w="1420"/>
        <w:gridCol w:w="1543"/>
        <w:gridCol w:w="1253"/>
        <w:gridCol w:w="883"/>
        <w:gridCol w:w="656"/>
        <w:gridCol w:w="1023"/>
        <w:gridCol w:w="485"/>
        <w:gridCol w:w="759"/>
      </w:tblGrid>
      <w:tr w:rsidR="00316DF0" w:rsidRPr="00316DF0" w:rsidTr="006A018F">
        <w:trPr>
          <w:trHeight w:val="255"/>
        </w:trPr>
        <w:tc>
          <w:tcPr>
            <w:tcW w:w="17004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800"/>
            </w:tblGrid>
            <w:tr w:rsidR="00316DF0" w:rsidRPr="00316DF0">
              <w:trPr>
                <w:trHeight w:val="255"/>
                <w:tblCellSpacing w:w="0" w:type="dxa"/>
              </w:trPr>
              <w:tc>
                <w:tcPr>
                  <w:tcW w:w="168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00B050"/>
                  <w:vAlign w:val="bottom"/>
                  <w:hideMark/>
                </w:tcPr>
                <w:p w:rsidR="00316DF0" w:rsidRPr="00316DF0" w:rsidRDefault="00316DF0" w:rsidP="00316D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s-ES"/>
                    </w:rPr>
                  </w:pPr>
                  <w:r w:rsidRPr="00316DF0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s-ES"/>
                    </w:rPr>
                    <w:t>R. AYUNTAMIENTO CONSTITUCIONAL DE PIEDRAS NEGRAS</w:t>
                  </w:r>
                </w:p>
              </w:tc>
            </w:tr>
          </w:tbl>
          <w:p w:rsidR="00316DF0" w:rsidRPr="00316DF0" w:rsidRDefault="00316DF0" w:rsidP="00316D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16DF0" w:rsidRPr="00316DF0" w:rsidTr="006A018F">
        <w:trPr>
          <w:trHeight w:val="255"/>
        </w:trPr>
        <w:tc>
          <w:tcPr>
            <w:tcW w:w="17004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316DF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  <w:t>RAMO 33 FONDO PARA LA INFRAESTRUCTURA SOCIAL MUNICIPAL</w:t>
            </w:r>
          </w:p>
        </w:tc>
      </w:tr>
      <w:tr w:rsidR="00316DF0" w:rsidRPr="00316DF0" w:rsidTr="006A018F">
        <w:trPr>
          <w:trHeight w:val="270"/>
        </w:trPr>
        <w:tc>
          <w:tcPr>
            <w:tcW w:w="1700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>RESULTADOS ALCANZADOS AL CUARTO TRIMESTRE DE 2014</w:t>
            </w:r>
          </w:p>
        </w:tc>
      </w:tr>
      <w:tr w:rsidR="00316DF0" w:rsidRPr="00316DF0" w:rsidTr="006A018F">
        <w:trPr>
          <w:trHeight w:val="900"/>
        </w:trPr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 xml:space="preserve"> TOTAL PROGRAMADO MUNICIPAL, ESTATAL Y FEDERAL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 xml:space="preserve"> APORTACIÓN FEDERAL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 xml:space="preserve"> APORTACIÓN ESTATAL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 xml:space="preserve"> APORTACIÓN MUNICIPAL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 xml:space="preserve"> PAGADO APORTACIÓN MUNICIPAL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>POR PAGAR APORTACIÓN MUNICIPAL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 xml:space="preserve"> AVANCE VINANCIERO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 xml:space="preserve"> AVANCE FÍSICO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>BENEFICIARIOS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>META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>META</w:t>
            </w:r>
          </w:p>
        </w:tc>
      </w:tr>
      <w:tr w:rsidR="00316DF0" w:rsidRPr="00316DF0" w:rsidTr="006A018F">
        <w:trPr>
          <w:trHeight w:val="315"/>
        </w:trPr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36"/>
                <w:szCs w:val="3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b/>
                <w:bCs/>
                <w:sz w:val="36"/>
                <w:szCs w:val="36"/>
                <w:lang w:eastAsia="es-E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>VIVIENDA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</w:tr>
      <w:tr w:rsidR="00316DF0" w:rsidRPr="00316DF0" w:rsidTr="006A018F">
        <w:trPr>
          <w:trHeight w:val="645"/>
        </w:trPr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142500155 142500157MPN-071/14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MEJORAS A VIVIENDAS PISO FIRME, MUROS</w:t>
            </w:r>
            <w:proofErr w:type="gramStart"/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,.</w:t>
            </w:r>
            <w:proofErr w:type="gramEnd"/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TECHOS DE LOSA, CONEXIÓN AGUA Y DRENAJE SANITARIO, C. EMILIANO ZAPATA Y NICOLAS BRAVO, CABOA Y FRESNOS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EJIDO P. NEGRAS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1.123.162,00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       -  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           -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1.123.162,00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328.876,38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794.285,62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30%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0,00%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VIVIENDA</w:t>
            </w:r>
          </w:p>
        </w:tc>
      </w:tr>
      <w:tr w:rsidR="00316DF0" w:rsidRPr="00316DF0" w:rsidTr="006A018F">
        <w:trPr>
          <w:trHeight w:val="900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142500156 142500159MPN-065/14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MEJORAS A VIVIENDAS PISO FIRME, MUROS</w:t>
            </w:r>
            <w:proofErr w:type="gramStart"/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,.</w:t>
            </w:r>
            <w:proofErr w:type="gramEnd"/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TECHOS DE LOSA, CONEXIÓN AGUA Y DRENAJE SANITARIO, AHUEHUETE Y SECUOYA CALLE FRESNOS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LOS PINOS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1.221.980,00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       -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1.221.980,00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503.932,59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718.047,41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30%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0,00%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32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VIVIENDA</w:t>
            </w:r>
          </w:p>
        </w:tc>
      </w:tr>
      <w:tr w:rsidR="00316DF0" w:rsidRPr="00316DF0" w:rsidTr="006A018F">
        <w:trPr>
          <w:trHeight w:val="900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142500160 142500161MPN-067/14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MEJORAS A VIVIENDAS PISO FIRME, MUROS</w:t>
            </w:r>
            <w:proofErr w:type="gramStart"/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,.</w:t>
            </w:r>
            <w:proofErr w:type="gramEnd"/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TECHOS DE LOSA, CONEXIÓN AGUA Y DRENAJE SANITARIO, C. NOGAL Y ENCINO, CALLE SAUZ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LOS PINOS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1.015.706,00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       -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1.015.706,00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323.816,62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691.889,38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30%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0,00%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VIVIENDA</w:t>
            </w:r>
          </w:p>
        </w:tc>
      </w:tr>
      <w:tr w:rsidR="00316DF0" w:rsidRPr="00316DF0" w:rsidTr="006A018F">
        <w:trPr>
          <w:trHeight w:val="405"/>
        </w:trPr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36"/>
                <w:szCs w:val="3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b/>
                <w:bCs/>
                <w:sz w:val="36"/>
                <w:szCs w:val="36"/>
                <w:lang w:eastAsia="es-ES"/>
              </w:rPr>
              <w:t> </w:t>
            </w:r>
          </w:p>
        </w:tc>
        <w:tc>
          <w:tcPr>
            <w:tcW w:w="6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>APORTACIÓN MUNICIPAL CO-PARTICIPACIÓN FONHAPO-SEDESOL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</w:tr>
      <w:tr w:rsidR="00316DF0" w:rsidRPr="00316DF0" w:rsidTr="006A018F">
        <w:trPr>
          <w:trHeight w:val="225"/>
        </w:trPr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APORT. MPAL. VIVIENDA EN ZONA URBANA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2.640.000,00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1.320.000,00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665.910,00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654.090,00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654.090,00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          -  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100%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100,00%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352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88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ACCIONES</w:t>
            </w:r>
          </w:p>
        </w:tc>
      </w:tr>
      <w:tr w:rsidR="00316DF0" w:rsidRPr="00316DF0" w:rsidTr="006A018F">
        <w:trPr>
          <w:trHeight w:val="450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APORT. MPAL. VIVIENDA EN EJIDOS (RECMARA)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EL CENTINELA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168.000,00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115.530,00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26.235,00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26.235,00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26.235,00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          -  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100%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100,00%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ACCIONES</w:t>
            </w:r>
          </w:p>
        </w:tc>
      </w:tr>
      <w:tr w:rsidR="00316DF0" w:rsidRPr="00316DF0" w:rsidTr="006A018F">
        <w:trPr>
          <w:trHeight w:val="450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APORTACION MPAL. VIVIENDAS EN EJIDOS (BAÑOS)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EL MORAL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616.000,00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421.540,00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97.230,00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97.230,00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97.230,00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          -  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100%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100,00%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112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28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ACCIONES</w:t>
            </w:r>
          </w:p>
        </w:tc>
      </w:tr>
      <w:tr w:rsidR="00316DF0" w:rsidRPr="00316DF0" w:rsidTr="006A018F">
        <w:trPr>
          <w:trHeight w:val="345"/>
        </w:trPr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36"/>
                <w:szCs w:val="3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b/>
                <w:bCs/>
                <w:sz w:val="36"/>
                <w:szCs w:val="36"/>
                <w:lang w:eastAsia="es-ES"/>
              </w:rPr>
              <w:t> 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>AGUA POTABLE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</w:tr>
      <w:tr w:rsidR="00316DF0" w:rsidRPr="00316DF0" w:rsidTr="006A018F">
        <w:trPr>
          <w:trHeight w:val="450"/>
        </w:trPr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lastRenderedPageBreak/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MPN-076/14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REHABILITACIÓN DEL SISTEMA DE AGUA POTABLE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CARCAMO 3 RIO BRAVO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7.175.802,00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       -  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           -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7.175.802,00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3.031.260,96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4.144.541,04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0%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0,00%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2E+05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PIEZAS</w:t>
            </w:r>
          </w:p>
        </w:tc>
      </w:tr>
      <w:tr w:rsidR="00316DF0" w:rsidRPr="00316DF0" w:rsidTr="006A018F">
        <w:trPr>
          <w:trHeight w:val="450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AGUA POTABLE VARIAS CALLES, SECUOYA, FRESNOS,ENCINO, PALMA Y ALAMOS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LOS PINOS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144.200,00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       -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144.200,00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                  - 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144.200,00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0%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0,00%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32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520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ML</w:t>
            </w:r>
          </w:p>
        </w:tc>
      </w:tr>
      <w:tr w:rsidR="00316DF0" w:rsidRPr="00316DF0" w:rsidTr="006A018F">
        <w:trPr>
          <w:trHeight w:val="22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AGUA PORTABLE C. ONESIMO GARCÍA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EJIDO PIEDRAS NEGRAS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 64.326,00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38.596,00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25.730,00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                  - 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25.730,00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0%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0,00%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32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520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ML</w:t>
            </w:r>
          </w:p>
        </w:tc>
      </w:tr>
      <w:tr w:rsidR="00316DF0" w:rsidRPr="00316DF0" w:rsidTr="006A018F">
        <w:trPr>
          <w:trHeight w:val="465"/>
        </w:trPr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36"/>
                <w:szCs w:val="3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b/>
                <w:bCs/>
                <w:sz w:val="36"/>
                <w:szCs w:val="36"/>
                <w:lang w:eastAsia="es-ES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>DRENAJE SANITARIO Y ALCANTARILLADO COPARTICIPACIÓN HABITAT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</w:tr>
      <w:tr w:rsidR="00316DF0" w:rsidRPr="00316DF0" w:rsidTr="006A018F">
        <w:trPr>
          <w:trHeight w:val="450"/>
        </w:trPr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DRENAJE SANITARIO C. SECUOYA, FRESNO, ALAMOS,NOGAL,ENCINO Y SAUZ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LOS PINOS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1.603.489,00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       -  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           -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1.603.489,00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                  -  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1.603.489,00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0%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0,00%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52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1139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PIEZAS</w:t>
            </w:r>
          </w:p>
        </w:tc>
      </w:tr>
      <w:tr w:rsidR="00316DF0" w:rsidRPr="00316DF0" w:rsidTr="006A018F">
        <w:trPr>
          <w:trHeight w:val="450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DRENAJE SANITARIO C. ONESIMO GARCÍ, EJIDO PIEDRAS NEGRAS.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 77.010,00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46.206,00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30.804,00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                  - 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30.804,00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0%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0,00%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52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1139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PIEZAS</w:t>
            </w:r>
          </w:p>
        </w:tc>
      </w:tr>
      <w:tr w:rsidR="00316DF0" w:rsidRPr="00316DF0" w:rsidTr="006A018F">
        <w:trPr>
          <w:trHeight w:val="465"/>
        </w:trPr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36"/>
                <w:szCs w:val="3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b/>
                <w:bCs/>
                <w:sz w:val="36"/>
                <w:szCs w:val="36"/>
                <w:lang w:eastAsia="es-ES"/>
              </w:rPr>
              <w:t> </w:t>
            </w:r>
          </w:p>
        </w:tc>
        <w:tc>
          <w:tcPr>
            <w:tcW w:w="8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>ELECTRIFICACIÓN; APORT. MPAL. COPART. CONVENIO SEDESOL, ELECTRIFICACIÓN CRUZADA CONTRA EL HAMBRE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</w:tr>
      <w:tr w:rsidR="00316DF0" w:rsidRPr="00316DF0" w:rsidTr="006A018F">
        <w:trPr>
          <w:trHeight w:val="450"/>
        </w:trPr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ELECTRIFICCIÓN C. EMILIANO ZAPATA, ELIAS TREVIÑO ARTURO BATRES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EL CAP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279.054,00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93.018,00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93.018,00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93.018,00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93.018,00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          -  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100%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100,00%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72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POSTES</w:t>
            </w:r>
          </w:p>
        </w:tc>
      </w:tr>
      <w:tr w:rsidR="00316DF0" w:rsidRPr="00316DF0" w:rsidTr="006A018F">
        <w:trPr>
          <w:trHeight w:val="450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ELECTRIFICCIÓN C. NICOLAS BRAVO, LUCAS BALDERAS, MONTES DE OCA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EL CENIZO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104.754,00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34.918,00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34.918,00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34.918,00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34.918,00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          -  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100%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100,00%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POSTES</w:t>
            </w:r>
          </w:p>
        </w:tc>
      </w:tr>
      <w:tr w:rsidR="00316DF0" w:rsidRPr="00316DF0" w:rsidTr="006A018F">
        <w:trPr>
          <w:trHeight w:val="450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ELECTRIFICACIÓN C. FRUCTUOSO GARCÍA, MANUEL POURCEL, IGNACIO LÓPEZ RAYON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COL. RAMOS ARIZPE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 80.406,00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26.802,00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26.802,00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26.802,00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26.802,00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          -  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100%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100,00%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POSTES</w:t>
            </w:r>
          </w:p>
        </w:tc>
      </w:tr>
      <w:tr w:rsidR="00316DF0" w:rsidRPr="00316DF0" w:rsidTr="006A018F">
        <w:trPr>
          <w:trHeight w:val="22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ELECTRIFICACIÓN EJIDO EL CENTINELA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EJIDO EL CENTINELA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529.242,00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176.414,00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176.414,00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176.414,00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176.414,00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          -  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100%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100,00%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POSTES</w:t>
            </w:r>
          </w:p>
        </w:tc>
      </w:tr>
      <w:tr w:rsidR="00316DF0" w:rsidRPr="00316DF0" w:rsidTr="006A018F">
        <w:trPr>
          <w:trHeight w:val="22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316DF0" w:rsidRDefault="00316DF0" w:rsidP="00316DF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316DF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ELECTRIFICCIÓN EJIDO LA NAVAJA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EJIDO LA NAVAJA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621.465,00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207.155,00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207.155,00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207.155,00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207.155,00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          -  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100%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100,00%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F0" w:rsidRPr="00621862" w:rsidRDefault="00316DF0" w:rsidP="00316DF0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POSTES</w:t>
            </w:r>
          </w:p>
        </w:tc>
      </w:tr>
    </w:tbl>
    <w:p w:rsidR="00316DF0" w:rsidRDefault="00316DF0" w:rsidP="00316DF0">
      <w:pPr>
        <w:jc w:val="center"/>
      </w:pPr>
    </w:p>
    <w:p w:rsidR="00621862" w:rsidRDefault="00621862" w:rsidP="00316DF0">
      <w:pPr>
        <w:jc w:val="center"/>
      </w:pPr>
    </w:p>
    <w:p w:rsidR="00621862" w:rsidRDefault="00621862" w:rsidP="00316DF0">
      <w:pPr>
        <w:jc w:val="center"/>
      </w:pPr>
    </w:p>
    <w:p w:rsidR="00621862" w:rsidRDefault="00621862" w:rsidP="00316DF0">
      <w:pPr>
        <w:jc w:val="center"/>
      </w:pPr>
    </w:p>
    <w:tbl>
      <w:tblPr>
        <w:tblW w:w="1852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88"/>
        <w:gridCol w:w="849"/>
        <w:gridCol w:w="3470"/>
        <w:gridCol w:w="1975"/>
        <w:gridCol w:w="1548"/>
        <w:gridCol w:w="1145"/>
        <w:gridCol w:w="1289"/>
        <w:gridCol w:w="1428"/>
        <w:gridCol w:w="1543"/>
        <w:gridCol w:w="1253"/>
        <w:gridCol w:w="748"/>
        <w:gridCol w:w="808"/>
        <w:gridCol w:w="588"/>
        <w:gridCol w:w="648"/>
        <w:gridCol w:w="848"/>
      </w:tblGrid>
      <w:tr w:rsidR="00621862" w:rsidRPr="00621862" w:rsidTr="00621862">
        <w:trPr>
          <w:trHeight w:val="465"/>
        </w:trPr>
        <w:tc>
          <w:tcPr>
            <w:tcW w:w="3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36"/>
                <w:szCs w:val="3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36"/>
                <w:szCs w:val="36"/>
                <w:lang w:eastAsia="es-ES"/>
              </w:rPr>
              <w:lastRenderedPageBreak/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INFRAESTRUCTURA AGRICOLA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621862" w:rsidRPr="00621862" w:rsidTr="00621862">
        <w:trPr>
          <w:trHeight w:val="450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MPN-063/14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CONSTRUCCIÓN DE BEBEDEROS DE ABREVADERO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EJIDO SAN ISIDRO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114.416,00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         -  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             - 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114.416,00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107.719,46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6.696,54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94%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94,00%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123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HORAS</w:t>
            </w:r>
          </w:p>
        </w:tc>
      </w:tr>
      <w:tr w:rsidR="00621862" w:rsidRPr="00621862" w:rsidTr="00621862">
        <w:trPr>
          <w:trHeight w:val="465"/>
        </w:trPr>
        <w:tc>
          <w:tcPr>
            <w:tcW w:w="3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36"/>
                <w:szCs w:val="3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36"/>
                <w:szCs w:val="36"/>
                <w:lang w:eastAsia="es-ES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URBANIZACIÓN ; COPARTICIPACIÓN HABITAT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621862" w:rsidRPr="00621862" w:rsidTr="00621862">
        <w:trPr>
          <w:trHeight w:val="585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PAVIMENTCIÓN C. MARIANO MONTEVERDE, E. FERNANDO LOPEZ Y AGUSTIN MELGAR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EL CENIZO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973.198,00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583.919,00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389.279,00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389.279,00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0%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0,00%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312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1935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ML</w:t>
            </w:r>
          </w:p>
        </w:tc>
      </w:tr>
      <w:tr w:rsidR="00621862" w:rsidRPr="00621862" w:rsidTr="00621862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PAVIMENTACIÓN C. JUAN ESCUTIA E. AGUSTIN MELGAR Y RICARDO DE LUNA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COL. NUEVA IMAGEN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859.623,00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515.774,00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             -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343.849,00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                    - 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343.849,00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0%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0,00%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POSTES</w:t>
            </w:r>
          </w:p>
        </w:tc>
      </w:tr>
      <w:tr w:rsidR="00621862" w:rsidRPr="00621862" w:rsidTr="00621862">
        <w:trPr>
          <w:trHeight w:val="420"/>
        </w:trPr>
        <w:tc>
          <w:tcPr>
            <w:tcW w:w="3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DESARROLLO REGIONAL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621862" w:rsidRPr="00621862" w:rsidTr="00621862">
        <w:trPr>
          <w:trHeight w:val="225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GASTOS INDIRECTOS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621862" w:rsidRPr="00621862" w:rsidTr="00621862">
        <w:trPr>
          <w:trHeight w:val="22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ELABORACIÓN DE PROYECTOS EJECUTIVOS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386.030,00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386.030,00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                    - 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386.030,00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0%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0%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621862" w:rsidRPr="00621862" w:rsidTr="00621862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LEVANTAMIENTO DE CÉDULAS PARA ACTUALIZACIÓN DE POLIGONOS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   72.000,00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72.000,00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50.112,00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21.888,00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70%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70%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621862" w:rsidRPr="00621862" w:rsidTr="00621862">
        <w:trPr>
          <w:trHeight w:val="22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DESARROLLO INSTITUCIONAL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621862" w:rsidRPr="00621862" w:rsidTr="00621862">
        <w:trPr>
          <w:trHeight w:val="22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EQUIP. AREA DE CATASTRO Y ATENCIÓN CIUDADANA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305.353,00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305.353,00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305.353,00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0%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0%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621862" w:rsidRPr="00621862" w:rsidTr="00621862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APORTCIONES MUNICIPALES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621862" w:rsidRPr="00621862" w:rsidTr="00621862">
        <w:trPr>
          <w:trHeight w:val="225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S/N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APORTACIÓN MUNICIPAL PROYECTOS PRODUCTIVOS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250.000,00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         -  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             - 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250.000,00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250.000,00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            -  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621862" w:rsidRPr="00621862" w:rsidTr="00621862">
        <w:trPr>
          <w:trHeight w:val="225"/>
        </w:trPr>
        <w:tc>
          <w:tcPr>
            <w:tcW w:w="3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APORTACIÓN MUNICIPAL HABITAT 2014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445.816,00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         -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             -  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445.816,00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445.816,00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            - 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621862" w:rsidRPr="00621862" w:rsidTr="00621862">
        <w:trPr>
          <w:trHeight w:val="240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>TOTAL FUERA DE PROPUESTA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 xml:space="preserve">             20.871.032,00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 xml:space="preserve">  3.579.872,00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 xml:space="preserve">      1.327.682,00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 xml:space="preserve">         15.963.478,00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 xml:space="preserve">             6.357.396,01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 xml:space="preserve">     9.606.081,99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</w:tbl>
    <w:p w:rsidR="00621862" w:rsidRDefault="00621862" w:rsidP="00316DF0">
      <w:pPr>
        <w:jc w:val="center"/>
      </w:pPr>
    </w:p>
    <w:p w:rsidR="00621862" w:rsidRDefault="00621862" w:rsidP="00316DF0">
      <w:pPr>
        <w:jc w:val="center"/>
      </w:pPr>
    </w:p>
    <w:tbl>
      <w:tblPr>
        <w:tblW w:w="1859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22"/>
        <w:gridCol w:w="1085"/>
        <w:gridCol w:w="4689"/>
        <w:gridCol w:w="1153"/>
        <w:gridCol w:w="1310"/>
        <w:gridCol w:w="1038"/>
        <w:gridCol w:w="1135"/>
        <w:gridCol w:w="1737"/>
        <w:gridCol w:w="1418"/>
        <w:gridCol w:w="1133"/>
        <w:gridCol w:w="761"/>
        <w:gridCol w:w="697"/>
        <w:gridCol w:w="1149"/>
        <w:gridCol w:w="535"/>
        <w:gridCol w:w="535"/>
      </w:tblGrid>
      <w:tr w:rsidR="00621862" w:rsidRPr="00621862" w:rsidTr="00F76FA3">
        <w:trPr>
          <w:trHeight w:val="255"/>
        </w:trPr>
        <w:tc>
          <w:tcPr>
            <w:tcW w:w="18597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40"/>
            </w:tblGrid>
            <w:tr w:rsidR="00621862" w:rsidRPr="00621862">
              <w:trPr>
                <w:trHeight w:val="255"/>
                <w:tblCellSpacing w:w="0" w:type="dxa"/>
              </w:trPr>
              <w:tc>
                <w:tcPr>
                  <w:tcW w:w="16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00B050"/>
                  <w:vAlign w:val="bottom"/>
                  <w:hideMark/>
                </w:tcPr>
                <w:p w:rsidR="00621862" w:rsidRPr="00621862" w:rsidRDefault="00621862" w:rsidP="0062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s-ES"/>
                    </w:rPr>
                  </w:pPr>
                  <w:r w:rsidRPr="00621862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s-ES"/>
                    </w:rPr>
                    <w:lastRenderedPageBreak/>
                    <w:t>R. AYUNTAMIENTO CONSTITUCIONAL DE PIEDRAS NEGRAS</w:t>
                  </w:r>
                </w:p>
              </w:tc>
            </w:tr>
          </w:tbl>
          <w:p w:rsidR="00621862" w:rsidRPr="00621862" w:rsidRDefault="00621862" w:rsidP="0062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21862" w:rsidRPr="00621862" w:rsidTr="00F76FA3">
        <w:trPr>
          <w:trHeight w:val="255"/>
        </w:trPr>
        <w:tc>
          <w:tcPr>
            <w:tcW w:w="1859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  <w:lastRenderedPageBreak/>
              <w:t>RAMO 23 PROPGRAMA HABITAT 2014</w:t>
            </w:r>
          </w:p>
        </w:tc>
      </w:tr>
      <w:tr w:rsidR="00621862" w:rsidRPr="00621862" w:rsidTr="00F76FA3">
        <w:trPr>
          <w:trHeight w:val="270"/>
        </w:trPr>
        <w:tc>
          <w:tcPr>
            <w:tcW w:w="18597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>RESULTADOS ALCANZADOS CUARTO TRIMESTR 2014</w:t>
            </w:r>
          </w:p>
        </w:tc>
      </w:tr>
      <w:tr w:rsidR="00621862" w:rsidRPr="00621862" w:rsidTr="00F76FA3">
        <w:trPr>
          <w:trHeight w:val="55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 xml:space="preserve"> TOTAL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 xml:space="preserve"> APORTACIÓN FEDERAL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 xml:space="preserve"> APORTACIÓN MUNICIPAL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 xml:space="preserve"> PAGADO FEDERAL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 xml:space="preserve"> PAGADO MUNICIPAL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POR PAGAR MUNICIPAL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es-ES"/>
              </w:rPr>
              <w:t xml:space="preserve"> AVANCE FINANCIERO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 xml:space="preserve"> AVANCE FÍSICO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BENEFICIARIOS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META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META</w:t>
            </w:r>
          </w:p>
        </w:tc>
      </w:tr>
      <w:tr w:rsidR="00621862" w:rsidRPr="00621862" w:rsidTr="00F76FA3">
        <w:trPr>
          <w:trHeight w:val="675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050251ME003 MPN-061/14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CD-1/HABILITACION DE CENTRO COMUNITARIO EJIDO PIEDRAS NEGRAS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801.602,00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480.961,00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320.641,00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522.021,04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379.569,71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-           58.928,71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118%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621862" w:rsidRPr="00621862" w:rsidTr="00F76FA3">
        <w:trPr>
          <w:trHeight w:val="45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050251ME004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AGUA POTABLE COPARTICIP. HABITAT CALLE ONESIMO GARCÍA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64.326,00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38.596,00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25.730,00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  21.086,02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14.057,34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11.672,66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55%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55%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671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ML</w:t>
            </w:r>
          </w:p>
        </w:tc>
      </w:tr>
      <w:tr w:rsidR="00621862" w:rsidRPr="00621862" w:rsidTr="00F76FA3">
        <w:trPr>
          <w:trHeight w:val="225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050251ME005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DRENAJE SANITARIO C. ONESIMO GARCÍA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BLVD. REPUBLICA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77.010,00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46.206,00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30.804,00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F76FA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  </w:t>
            </w:r>
            <w:r w:rsidR="00F76FA3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46, 182.55 </w:t>
            </w: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F76FA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</w:t>
            </w:r>
            <w:r w:rsidR="00F76FA3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30,895.73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-              9.947,96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151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ML</w:t>
            </w:r>
          </w:p>
        </w:tc>
      </w:tr>
      <w:tr w:rsidR="00621862" w:rsidRPr="00621862" w:rsidTr="00F76FA3">
        <w:trPr>
          <w:trHeight w:val="675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05025ME002 MPN-052/14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PAVIMENTACIÓN C. MARIANOMONTEVERDE E. FERNANDO LOPEZ DE OCA Y LUCASBALDERAS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EL CENIZO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973.198,00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583.919,00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389.279,00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503.912,38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336.254,74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53.024,26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86%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86%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312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1935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M2</w:t>
            </w:r>
          </w:p>
        </w:tc>
      </w:tr>
      <w:tr w:rsidR="00621862" w:rsidRPr="00621862" w:rsidTr="00F76FA3">
        <w:trPr>
          <w:trHeight w:val="225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050251PD001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PD-1/ELABORACIÓN DE PLAN MAESTRO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120.937,00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72.563,00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48.374,00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  59.669,46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40.090,54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8.283,46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83%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83%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621862" w:rsidRPr="00621862" w:rsidTr="00F76FA3">
        <w:trPr>
          <w:trHeight w:val="225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PROGRAMAS SOCIALES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1.179.890,00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707.932,00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  471.958,00 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F76FA3" w:rsidP="00F76FA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6</w:t>
            </w:r>
            <w:r w:rsidR="00621862"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8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4</w:t>
            </w:r>
            <w:r w:rsidR="00621862"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.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573</w:t>
            </w:r>
            <w:r w:rsidR="00621862"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,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17</w:t>
            </w:r>
            <w:r w:rsidR="00621862"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F76FA3" w:rsidP="00F76FA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456</w:t>
            </w:r>
            <w:r w:rsidR="00621862"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.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470,18</w:t>
            </w:r>
            <w:r w:rsidR="00621862"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32.988,98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621862" w:rsidRPr="00621862" w:rsidTr="00F76FA3">
        <w:trPr>
          <w:trHeight w:val="240"/>
        </w:trPr>
        <w:tc>
          <w:tcPr>
            <w:tcW w:w="2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  <w:t>SUBTOTAL OBRA PUBLICA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  <w:t xml:space="preserve">          3.216.963,00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  <w:t xml:space="preserve">  1.930.177,00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  <w:t xml:space="preserve">            1.286.786,00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F76FA3" w:rsidP="00F76FA3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  <w:t xml:space="preserve">               1.837</w:t>
            </w:r>
            <w:r w:rsidR="00621862" w:rsidRPr="00621862"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  <w:t>.</w:t>
            </w:r>
            <w:r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  <w:t>444</w:t>
            </w:r>
            <w:r w:rsidR="00621862" w:rsidRPr="00621862"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  <w:t>,</w:t>
            </w:r>
            <w:r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  <w:t>62</w:t>
            </w:r>
            <w:r w:rsidR="00621862" w:rsidRPr="00621862"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F76FA3" w:rsidP="00F76FA3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  <w:t xml:space="preserve">             1.257</w:t>
            </w:r>
            <w:r w:rsidR="00621862" w:rsidRPr="00621862"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  <w:t>.</w:t>
            </w:r>
            <w:r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  <w:t>338</w:t>
            </w:r>
            <w:r w:rsidR="00621862" w:rsidRPr="00621862"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  <w:t>,</w:t>
            </w:r>
            <w:r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  <w:t>24</w:t>
            </w:r>
            <w:r w:rsidR="00621862" w:rsidRPr="00621862"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  <w:t xml:space="preserve">            37.092,69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</w:tbl>
    <w:p w:rsidR="00621862" w:rsidRDefault="00621862" w:rsidP="00316DF0">
      <w:pPr>
        <w:jc w:val="center"/>
      </w:pPr>
    </w:p>
    <w:p w:rsidR="00621862" w:rsidRDefault="00621862" w:rsidP="00316DF0">
      <w:pPr>
        <w:jc w:val="center"/>
      </w:pPr>
    </w:p>
    <w:p w:rsidR="00621862" w:rsidRDefault="00621862" w:rsidP="00316DF0">
      <w:pPr>
        <w:jc w:val="center"/>
      </w:pPr>
    </w:p>
    <w:p w:rsidR="00621862" w:rsidRDefault="00621862" w:rsidP="00316DF0">
      <w:pPr>
        <w:jc w:val="center"/>
      </w:pPr>
    </w:p>
    <w:p w:rsidR="00621862" w:rsidRDefault="00621862" w:rsidP="00316DF0">
      <w:pPr>
        <w:jc w:val="center"/>
      </w:pPr>
    </w:p>
    <w:p w:rsidR="00621862" w:rsidRDefault="00621862" w:rsidP="00316DF0">
      <w:pPr>
        <w:jc w:val="center"/>
      </w:pPr>
    </w:p>
    <w:tbl>
      <w:tblPr>
        <w:tblW w:w="1341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22"/>
        <w:gridCol w:w="849"/>
        <w:gridCol w:w="3020"/>
        <w:gridCol w:w="1360"/>
        <w:gridCol w:w="1260"/>
        <w:gridCol w:w="1543"/>
        <w:gridCol w:w="1234"/>
        <w:gridCol w:w="761"/>
        <w:gridCol w:w="697"/>
        <w:gridCol w:w="1149"/>
        <w:gridCol w:w="640"/>
        <w:gridCol w:w="676"/>
      </w:tblGrid>
      <w:tr w:rsidR="00621862" w:rsidRPr="00621862" w:rsidTr="00621862">
        <w:trPr>
          <w:trHeight w:val="255"/>
        </w:trPr>
        <w:tc>
          <w:tcPr>
            <w:tcW w:w="13411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  <w:t>R. AYUNTAMIENTO CONSTITUCIONAL DE PIEDRAS NEGRAS</w:t>
            </w:r>
          </w:p>
        </w:tc>
      </w:tr>
      <w:tr w:rsidR="00621862" w:rsidRPr="00621862" w:rsidTr="00621862">
        <w:trPr>
          <w:trHeight w:val="255"/>
        </w:trPr>
        <w:tc>
          <w:tcPr>
            <w:tcW w:w="13411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  <w:t>RAMO 23 PROGRAMA RESCATE DE ESPACIOS PÚBLICOS 2014</w:t>
            </w:r>
          </w:p>
        </w:tc>
      </w:tr>
      <w:tr w:rsidR="00621862" w:rsidRPr="00621862" w:rsidTr="00621862">
        <w:trPr>
          <w:trHeight w:val="270"/>
        </w:trPr>
        <w:tc>
          <w:tcPr>
            <w:tcW w:w="1341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>RESULTADOS ALCANZADOS AL CUARTO TRIMESTRE 2014</w:t>
            </w:r>
          </w:p>
        </w:tc>
      </w:tr>
      <w:tr w:rsidR="00621862" w:rsidRPr="00621862" w:rsidTr="00621862">
        <w:trPr>
          <w:trHeight w:val="55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 xml:space="preserve"> TOTAL PROGRAMADO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 xml:space="preserve"> APORTACIÓN FEDERAL 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 xml:space="preserve"> PAGADO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 xml:space="preserve"> POR PAGAR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es-ES"/>
              </w:rPr>
              <w:t xml:space="preserve"> AVANCE FINANCIERO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 xml:space="preserve"> AVANCE FÍSICO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BENEFICIARIOS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META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META</w:t>
            </w:r>
          </w:p>
        </w:tc>
      </w:tr>
      <w:tr w:rsidR="00621862" w:rsidRPr="00621862" w:rsidTr="00621862">
        <w:trPr>
          <w:trHeight w:val="225"/>
        </w:trPr>
        <w:tc>
          <w:tcPr>
            <w:tcW w:w="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MPN-054/14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RESCATE DE PLAZA SAN JOAQUIN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3.586.554,03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3.586.554,03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3.479.541,43 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107.012,60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97%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95%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621862" w:rsidRPr="00621862" w:rsidTr="00621862">
        <w:trPr>
          <w:trHeight w:val="450"/>
        </w:trPr>
        <w:tc>
          <w:tcPr>
            <w:tcW w:w="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MPN-055/14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GIMNASIO MUNICIPAL BETO ESTRADA, CONSOLIDACIÓN SISTEMA DE RIEGO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476.363,09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476.363,09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476.357,91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     5,18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621862" w:rsidRPr="00621862" w:rsidTr="00621862">
        <w:trPr>
          <w:trHeight w:val="225"/>
        </w:trPr>
        <w:tc>
          <w:tcPr>
            <w:tcW w:w="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PROGRAMAS SOCIALES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        953.795,20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$   1.430.158,29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                    - 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953.795,20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621862" w:rsidRPr="00621862" w:rsidTr="00621862">
        <w:trPr>
          <w:trHeight w:val="225"/>
        </w:trPr>
        <w:tc>
          <w:tcPr>
            <w:tcW w:w="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 xml:space="preserve">          5.016.712,32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 xml:space="preserve">       5.493.075,41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 xml:space="preserve">             3.955.899,34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 xml:space="preserve">     1.060.812,98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 xml:space="preserve">                 -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</w:tbl>
    <w:p w:rsidR="00621862" w:rsidRDefault="00621862" w:rsidP="00316DF0">
      <w:pPr>
        <w:jc w:val="center"/>
      </w:pPr>
    </w:p>
    <w:p w:rsidR="00621862" w:rsidRDefault="00621862" w:rsidP="00316DF0">
      <w:pPr>
        <w:jc w:val="center"/>
      </w:pPr>
    </w:p>
    <w:p w:rsidR="00621862" w:rsidRDefault="00621862" w:rsidP="00316DF0">
      <w:pPr>
        <w:jc w:val="center"/>
      </w:pPr>
    </w:p>
    <w:p w:rsidR="00621862" w:rsidRDefault="00621862" w:rsidP="00316DF0">
      <w:pPr>
        <w:jc w:val="center"/>
      </w:pPr>
    </w:p>
    <w:p w:rsidR="00621862" w:rsidRDefault="00621862" w:rsidP="00316DF0">
      <w:pPr>
        <w:jc w:val="center"/>
      </w:pPr>
    </w:p>
    <w:p w:rsidR="00621862" w:rsidRDefault="00621862" w:rsidP="00316DF0">
      <w:pPr>
        <w:jc w:val="center"/>
      </w:pPr>
    </w:p>
    <w:p w:rsidR="00621862" w:rsidRDefault="00621862" w:rsidP="00316DF0">
      <w:pPr>
        <w:jc w:val="center"/>
      </w:pPr>
    </w:p>
    <w:p w:rsidR="00621862" w:rsidRDefault="00621862" w:rsidP="00316DF0">
      <w:pPr>
        <w:jc w:val="center"/>
      </w:pPr>
    </w:p>
    <w:tbl>
      <w:tblPr>
        <w:tblW w:w="1811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82"/>
        <w:gridCol w:w="4848"/>
        <w:gridCol w:w="518"/>
        <w:gridCol w:w="1310"/>
        <w:gridCol w:w="1289"/>
        <w:gridCol w:w="1506"/>
        <w:gridCol w:w="1490"/>
        <w:gridCol w:w="1543"/>
        <w:gridCol w:w="1253"/>
        <w:gridCol w:w="865"/>
        <w:gridCol w:w="628"/>
        <w:gridCol w:w="1023"/>
        <w:gridCol w:w="718"/>
        <w:gridCol w:w="840"/>
      </w:tblGrid>
      <w:tr w:rsidR="00621862" w:rsidRPr="00621862" w:rsidTr="00621862">
        <w:trPr>
          <w:trHeight w:val="255"/>
        </w:trPr>
        <w:tc>
          <w:tcPr>
            <w:tcW w:w="18113" w:type="dxa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580"/>
            </w:tblGrid>
            <w:tr w:rsidR="00621862" w:rsidRPr="00621862">
              <w:trPr>
                <w:trHeight w:val="255"/>
                <w:tblCellSpacing w:w="0" w:type="dxa"/>
              </w:trPr>
              <w:tc>
                <w:tcPr>
                  <w:tcW w:w="15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00B050"/>
                  <w:vAlign w:val="bottom"/>
                  <w:hideMark/>
                </w:tcPr>
                <w:p w:rsidR="00621862" w:rsidRPr="00621862" w:rsidRDefault="00621862" w:rsidP="00621862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es-ES"/>
                    </w:rPr>
                    <w:lastRenderedPageBreak/>
                    <w:t xml:space="preserve">                                                                 </w:t>
                  </w:r>
                  <w:r w:rsidRPr="00621862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es-ES"/>
                    </w:rPr>
                    <w:t>R. AYUNTAMIENTO CONSTITUCIONAL DE PIEDRAS NEGRAS</w:t>
                  </w:r>
                </w:p>
              </w:tc>
            </w:tr>
          </w:tbl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</w:tr>
      <w:tr w:rsidR="00621862" w:rsidRPr="00621862" w:rsidTr="00621862">
        <w:trPr>
          <w:trHeight w:val="255"/>
        </w:trPr>
        <w:tc>
          <w:tcPr>
            <w:tcW w:w="181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SUBSEMUN RECURSO FEDERAL Y COPARTICIPACIÓN MUNICIPAL 2014</w:t>
            </w:r>
          </w:p>
        </w:tc>
      </w:tr>
      <w:tr w:rsidR="00621862" w:rsidRPr="00621862" w:rsidTr="00621862">
        <w:trPr>
          <w:trHeight w:val="270"/>
        </w:trPr>
        <w:tc>
          <w:tcPr>
            <w:tcW w:w="18113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RESULTADOS ALCANZADOS AL CUARTO TRIMESTRE 2014</w:t>
            </w:r>
          </w:p>
        </w:tc>
      </w:tr>
      <w:tr w:rsidR="00621862" w:rsidRPr="00621862" w:rsidTr="00621862">
        <w:trPr>
          <w:trHeight w:val="675"/>
        </w:trPr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 xml:space="preserve"> TOTAL PROGRAMADO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 xml:space="preserve"> APORTACIÓN FEDERAL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 xml:space="preserve"> APORTACIÓN MUNICIPAL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 xml:space="preserve"> PAGADO FEDERAL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 xml:space="preserve"> PAGADO MUNICIPAL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>POR PAGAR MUNICIPAL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 xml:space="preserve"> AVANCE FINANCIERO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 xml:space="preserve"> AVANCE FÍSICO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>BENEFICIARIOS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>META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>META</w:t>
            </w:r>
          </w:p>
        </w:tc>
      </w:tr>
      <w:tr w:rsidR="00621862" w:rsidRPr="00621862" w:rsidTr="00621862">
        <w:trPr>
          <w:trHeight w:val="315"/>
        </w:trPr>
        <w:tc>
          <w:tcPr>
            <w:tcW w:w="69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>FORTALECIMIENTO DE LAS CAPACIDADES DE EVALUACIÓN DECONTROL Y CONFIANZA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 xml:space="preserve"> PAGADO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</w:tr>
      <w:tr w:rsidR="00621862" w:rsidRPr="00621862" w:rsidTr="00621862">
        <w:trPr>
          <w:trHeight w:val="225"/>
        </w:trPr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EVALUACIONES DE CONTROL Y CONFIANZA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900.000,00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900.000,00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900.000,00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          -  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100%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100%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ELEMENT.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150</w:t>
            </w:r>
          </w:p>
        </w:tc>
      </w:tr>
      <w:tr w:rsidR="00621862" w:rsidRPr="00621862" w:rsidTr="00621862">
        <w:trPr>
          <w:trHeight w:val="270"/>
        </w:trPr>
        <w:tc>
          <w:tcPr>
            <w:tcW w:w="975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>PREVENCIÓN SOCIAL DE LA VIOLENCIA Y LA DELINCUENCIA CON PARTICIPACIÓN CIUDADANA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</w:tr>
      <w:tr w:rsidR="00621862" w:rsidRPr="00621862" w:rsidTr="00621862">
        <w:trPr>
          <w:trHeight w:val="225"/>
        </w:trPr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PROGRAMA ESCUELA LIBRE DE VIOLENCIA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100.000,00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100.000,00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99.760,00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          -  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100%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100%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</w:tr>
      <w:tr w:rsidR="00621862" w:rsidRPr="00621862" w:rsidTr="00621862">
        <w:trPr>
          <w:trHeight w:val="225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PROGRAMA DE FORTALECIMIENTO A LAS CAPACIDADES INSTITUCIONALES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800.000,00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800.000,00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799.999,80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          -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100%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PROGRAMA</w:t>
            </w:r>
          </w:p>
        </w:tc>
      </w:tr>
      <w:tr w:rsidR="00621862" w:rsidRPr="00621862" w:rsidTr="00621862">
        <w:trPr>
          <w:trHeight w:val="225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PROYECTOS PRODUCTIVOS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800.000,00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800.000,00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800.000,00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          -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100%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PROGRAMA</w:t>
            </w:r>
          </w:p>
        </w:tc>
      </w:tr>
      <w:tr w:rsidR="00621862" w:rsidRPr="00621862" w:rsidTr="00621862">
        <w:trPr>
          <w:trHeight w:val="225"/>
        </w:trPr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PROMOCIÓN DE LA PARTICIPACIÓN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500.000,00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500.000,00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499.380,00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          -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100%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100%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PROGRAMA</w:t>
            </w:r>
          </w:p>
        </w:tc>
      </w:tr>
      <w:tr w:rsidR="00621862" w:rsidRPr="00621862" w:rsidTr="00621862">
        <w:trPr>
          <w:trHeight w:val="465"/>
        </w:trPr>
        <w:tc>
          <w:tcPr>
            <w:tcW w:w="69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>PROFESIONALIZACIÓN DE LAS INSTITUCIONES DE SEGURIDAD PUBLICA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</w:tr>
      <w:tr w:rsidR="00621862" w:rsidRPr="00621862" w:rsidTr="00621862">
        <w:trPr>
          <w:trHeight w:val="225"/>
        </w:trPr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EQUIPAMIENTO. PROXIMIDAD/ACCESORIOS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1.412.839,20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1.412.839,20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1.401.456,80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          -  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100%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100%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</w:tr>
      <w:tr w:rsidR="00621862" w:rsidRPr="00621862" w:rsidTr="00621862">
        <w:trPr>
          <w:trHeight w:val="225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EQUIPAMIENTO PICK UP DOBLE CABINA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1.197.160,62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1.197.160,62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1.155.294,00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          -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100%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PIEZA</w:t>
            </w:r>
          </w:p>
        </w:tc>
      </w:tr>
      <w:tr w:rsidR="00621862" w:rsidRPr="00621862" w:rsidTr="00621862">
        <w:trPr>
          <w:trHeight w:val="225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ADQ. DE 10 PICK-UP PARASEGURIDAD PÚBLICA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4.000.000,18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4.000.000,18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3.888.999,90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          -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100%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</w:tr>
      <w:tr w:rsidR="00621862" w:rsidRPr="00621862" w:rsidTr="00621862">
        <w:trPr>
          <w:trHeight w:val="225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MANUAL DE ORGANIZACIÓN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60.000,00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60.000,00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59.993,78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                  - 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          -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100%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MANUAL</w:t>
            </w:r>
          </w:p>
        </w:tc>
      </w:tr>
      <w:tr w:rsidR="00621862" w:rsidRPr="00621862" w:rsidTr="00621862">
        <w:trPr>
          <w:trHeight w:val="225"/>
        </w:trPr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MANUAL DE PROCEDIMIENTO SERV. PROF. DE CARRERA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60.000,00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60.000,00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59.993,78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          -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100%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100%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MANUAL</w:t>
            </w:r>
          </w:p>
        </w:tc>
      </w:tr>
      <w:tr w:rsidR="00621862" w:rsidRPr="00621862" w:rsidTr="00621862">
        <w:trPr>
          <w:trHeight w:val="225"/>
        </w:trPr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CATALAGO DE PUESTOS DEL SERV. PROF. DE CARRERA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120.000,00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120.000,00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119.994,87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          -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100%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100%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CATALAGO</w:t>
            </w:r>
          </w:p>
        </w:tc>
      </w:tr>
      <w:tr w:rsidR="00621862" w:rsidRPr="00621862" w:rsidTr="00621862">
        <w:trPr>
          <w:trHeight w:val="225"/>
        </w:trPr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FORMACION INICIAL (ASIMILADOS)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1.050.000,00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1.050.000,00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1.050.000,00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          -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100%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100%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ELEMENTOS</w:t>
            </w:r>
          </w:p>
        </w:tc>
      </w:tr>
      <w:tr w:rsidR="00621862" w:rsidRPr="00621862" w:rsidTr="00621862">
        <w:trPr>
          <w:trHeight w:val="225"/>
        </w:trPr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color w:val="FFFFFF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color w:val="FFFFFF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 xml:space="preserve">TOTAL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 xml:space="preserve">       11.000.000,00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 xml:space="preserve">   11.000.000,00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 xml:space="preserve">                                        -  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 xml:space="preserve">            10.834.872,93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 xml:space="preserve">                                         - 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 xml:space="preserve">                                 -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 xml:space="preserve">                 - 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</w:tr>
      <w:tr w:rsidR="00621862" w:rsidRPr="00621862" w:rsidTr="00621862">
        <w:trPr>
          <w:trHeight w:val="225"/>
        </w:trPr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</w:tr>
      <w:tr w:rsidR="00621862" w:rsidRPr="00621862" w:rsidTr="00621862">
        <w:trPr>
          <w:trHeight w:val="225"/>
        </w:trPr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75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MEJORA DE LAS CONDICIONES LABORALES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</w:tr>
      <w:tr w:rsidR="00621862" w:rsidRPr="00621862" w:rsidTr="00621862">
        <w:trPr>
          <w:trHeight w:val="225"/>
        </w:trPr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APOYO DE MATERIAL DE CONSTRUCCIÓN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1.291.685,00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1.291.685,00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1.291.685,00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          -  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100%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100%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</w:tr>
      <w:tr w:rsidR="00621862" w:rsidRPr="00621862" w:rsidTr="00621862">
        <w:trPr>
          <w:trHeight w:val="450"/>
        </w:trPr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76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APOYO A UTILES ESCOLARES PARA FAMILIA DE ELEMENTOS DE SEGURIDAD PÚBLICA.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788.319,76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788.319,76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788.319,76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                    -  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100%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100%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</w:tr>
      <w:tr w:rsidR="00621862" w:rsidRPr="00621862" w:rsidTr="00621862">
        <w:trPr>
          <w:trHeight w:val="225"/>
        </w:trPr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color w:val="FFFFFF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color w:val="FFFFFF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 xml:space="preserve">TOTAL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 xml:space="preserve">          2.080.004,76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 xml:space="preserve">                                  -  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 xml:space="preserve">            2.080.004,76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 xml:space="preserve">             2.080.004,76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 xml:space="preserve">                                 -  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</w:tr>
    </w:tbl>
    <w:p w:rsidR="00621862" w:rsidRDefault="00621862" w:rsidP="00316DF0">
      <w:pPr>
        <w:jc w:val="center"/>
      </w:pPr>
    </w:p>
    <w:tbl>
      <w:tblPr>
        <w:tblW w:w="1443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72"/>
        <w:gridCol w:w="251"/>
        <w:gridCol w:w="125"/>
        <w:gridCol w:w="473"/>
        <w:gridCol w:w="251"/>
        <w:gridCol w:w="221"/>
        <w:gridCol w:w="2847"/>
        <w:gridCol w:w="572"/>
        <w:gridCol w:w="112"/>
        <w:gridCol w:w="518"/>
        <w:gridCol w:w="324"/>
        <w:gridCol w:w="572"/>
        <w:gridCol w:w="51"/>
        <w:gridCol w:w="575"/>
        <w:gridCol w:w="533"/>
        <w:gridCol w:w="504"/>
        <w:gridCol w:w="300"/>
        <w:gridCol w:w="587"/>
        <w:gridCol w:w="508"/>
        <w:gridCol w:w="158"/>
        <w:gridCol w:w="729"/>
        <w:gridCol w:w="89"/>
        <w:gridCol w:w="47"/>
        <w:gridCol w:w="628"/>
        <w:gridCol w:w="100"/>
        <w:gridCol w:w="106"/>
        <w:gridCol w:w="600"/>
        <w:gridCol w:w="217"/>
        <w:gridCol w:w="485"/>
        <w:gridCol w:w="193"/>
        <w:gridCol w:w="292"/>
        <w:gridCol w:w="135"/>
        <w:gridCol w:w="371"/>
        <w:gridCol w:w="164"/>
        <w:gridCol w:w="535"/>
        <w:gridCol w:w="89"/>
      </w:tblGrid>
      <w:tr w:rsidR="00621862" w:rsidRPr="00621862" w:rsidTr="006A018F">
        <w:trPr>
          <w:trHeight w:val="255"/>
        </w:trPr>
        <w:tc>
          <w:tcPr>
            <w:tcW w:w="14434" w:type="dxa"/>
            <w:gridSpan w:val="3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60"/>
            </w:tblGrid>
            <w:tr w:rsidR="00621862" w:rsidRPr="00621862">
              <w:trPr>
                <w:trHeight w:val="255"/>
                <w:tblCellSpacing w:w="0" w:type="dxa"/>
              </w:trPr>
              <w:tc>
                <w:tcPr>
                  <w:tcW w:w="125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00B050"/>
                  <w:vAlign w:val="bottom"/>
                  <w:hideMark/>
                </w:tcPr>
                <w:p w:rsidR="00621862" w:rsidRPr="00621862" w:rsidRDefault="00621862" w:rsidP="0062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s-ES"/>
                    </w:rPr>
                  </w:pPr>
                  <w:r w:rsidRPr="00621862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s-ES"/>
                    </w:rPr>
                    <w:t>R. AYUNTAMIENTO CONSTITUCIONAL DE PIEDRAS NEGRAS</w:t>
                  </w:r>
                </w:p>
              </w:tc>
            </w:tr>
          </w:tbl>
          <w:p w:rsidR="00621862" w:rsidRPr="00621862" w:rsidRDefault="00621862" w:rsidP="0062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21862" w:rsidRPr="00621862" w:rsidTr="006A018F">
        <w:trPr>
          <w:trHeight w:val="255"/>
        </w:trPr>
        <w:tc>
          <w:tcPr>
            <w:tcW w:w="14434" w:type="dxa"/>
            <w:gridSpan w:val="3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  <w:t>CAMINOS Y PUENTES FEDERALES (CAPUFE 2014)</w:t>
            </w:r>
          </w:p>
        </w:tc>
      </w:tr>
      <w:tr w:rsidR="00621862" w:rsidRPr="00621862" w:rsidTr="006A018F">
        <w:trPr>
          <w:trHeight w:val="270"/>
        </w:trPr>
        <w:tc>
          <w:tcPr>
            <w:tcW w:w="14434" w:type="dxa"/>
            <w:gridSpan w:val="3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>RESULTADOS ALCANZADOS AL CUARTO TRIMESTRE 2014</w:t>
            </w:r>
          </w:p>
        </w:tc>
      </w:tr>
      <w:tr w:rsidR="00621862" w:rsidRPr="00621862" w:rsidTr="006A018F">
        <w:trPr>
          <w:trHeight w:val="552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 xml:space="preserve"> TOTAL 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 xml:space="preserve"> PAGADO MUNICIPAL 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POR PAGAR MUNICIPAL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es-ES"/>
              </w:rPr>
              <w:t xml:space="preserve"> AVANCE FINANCIERO 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 xml:space="preserve"> AVANCE FÍSICO 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BENEFICIARIOS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META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META</w:t>
            </w:r>
          </w:p>
        </w:tc>
      </w:tr>
      <w:tr w:rsidR="00621862" w:rsidRPr="00621862" w:rsidTr="006A018F">
        <w:trPr>
          <w:trHeight w:val="22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1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621862" w:rsidRPr="00621862" w:rsidTr="006A018F">
        <w:trPr>
          <w:trHeight w:val="225"/>
        </w:trPr>
        <w:tc>
          <w:tcPr>
            <w:tcW w:w="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77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MPN-058/14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RECARPETEO EN BLVD. PEREZ TREVIÑO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9.000.000,00 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1.345.710,06 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7.654.289,94 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15%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0%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160.000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34.000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M2</w:t>
            </w:r>
          </w:p>
        </w:tc>
      </w:tr>
      <w:tr w:rsidR="00621862" w:rsidRPr="00621862" w:rsidTr="006A018F">
        <w:trPr>
          <w:trHeight w:val="22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78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621862" w:rsidRPr="00621862" w:rsidTr="006A018F">
        <w:trPr>
          <w:trHeight w:val="22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79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            -   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621862" w:rsidRPr="00621862" w:rsidTr="006A018F">
        <w:trPr>
          <w:trHeight w:val="22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 xml:space="preserve">TOTAL 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 xml:space="preserve">          9.000.000,00 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 xml:space="preserve">             1.345.710,06 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 xml:space="preserve">     7.654.289,94 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 xml:space="preserve">                 -   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6A018F" w:rsidRPr="00621862" w:rsidTr="006A018F">
        <w:trPr>
          <w:trHeight w:val="225"/>
        </w:trPr>
        <w:tc>
          <w:tcPr>
            <w:tcW w:w="548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A018F" w:rsidRPr="00621862" w:rsidRDefault="006A018F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94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A018F" w:rsidRPr="00621862" w:rsidRDefault="006A018F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2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A018F" w:rsidRPr="00621862" w:rsidRDefault="006A018F" w:rsidP="00621862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A018F" w:rsidRPr="00621862" w:rsidRDefault="006A018F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1577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A018F" w:rsidRPr="00621862" w:rsidRDefault="006A018F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1612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A018F" w:rsidRPr="00621862" w:rsidRDefault="006A018F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139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A018F" w:rsidRPr="00621862" w:rsidRDefault="006A018F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976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A018F" w:rsidRPr="00621862" w:rsidRDefault="006A018F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881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A018F" w:rsidRPr="00621862" w:rsidRDefault="006A018F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1495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A018F" w:rsidRPr="00621862" w:rsidRDefault="006A018F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798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A018F" w:rsidRPr="00621862" w:rsidRDefault="006A018F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788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A018F" w:rsidRPr="00621862" w:rsidRDefault="006A018F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</w:tr>
      <w:tr w:rsidR="006A018F" w:rsidRPr="00621862" w:rsidTr="006A018F">
        <w:trPr>
          <w:trHeight w:val="225"/>
        </w:trPr>
        <w:tc>
          <w:tcPr>
            <w:tcW w:w="548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A018F" w:rsidRDefault="006A018F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  <w:p w:rsidR="006A018F" w:rsidRPr="00621862" w:rsidRDefault="006A018F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94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A018F" w:rsidRPr="00621862" w:rsidRDefault="006A018F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2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A018F" w:rsidRPr="00621862" w:rsidRDefault="006A018F" w:rsidP="00621862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A018F" w:rsidRPr="00621862" w:rsidRDefault="006A018F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1577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A018F" w:rsidRPr="00621862" w:rsidRDefault="006A018F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1612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A018F" w:rsidRPr="00621862" w:rsidRDefault="006A018F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139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A018F" w:rsidRPr="00621862" w:rsidRDefault="006A018F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976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A018F" w:rsidRPr="00621862" w:rsidRDefault="006A018F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881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A018F" w:rsidRPr="00621862" w:rsidRDefault="006A018F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1495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A018F" w:rsidRPr="00621862" w:rsidRDefault="006A018F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798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A018F" w:rsidRPr="00621862" w:rsidRDefault="006A018F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788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A018F" w:rsidRPr="00621862" w:rsidRDefault="006A018F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</w:tr>
      <w:tr w:rsidR="00621862" w:rsidRPr="00621862" w:rsidTr="006A018F">
        <w:trPr>
          <w:gridAfter w:val="1"/>
          <w:wAfter w:w="89" w:type="dxa"/>
          <w:trHeight w:val="255"/>
        </w:trPr>
        <w:tc>
          <w:tcPr>
            <w:tcW w:w="14345" w:type="dxa"/>
            <w:gridSpan w:val="3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  <w:t>PROGRAMA FOPEDEP 2014</w:t>
            </w:r>
          </w:p>
        </w:tc>
      </w:tr>
      <w:tr w:rsidR="00621862" w:rsidRPr="00621862" w:rsidTr="006A018F">
        <w:trPr>
          <w:gridAfter w:val="1"/>
          <w:wAfter w:w="89" w:type="dxa"/>
          <w:trHeight w:val="270"/>
        </w:trPr>
        <w:tc>
          <w:tcPr>
            <w:tcW w:w="14345" w:type="dxa"/>
            <w:gridSpan w:val="3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>RESULTADOS ALCANZADOS AL CUARTO TRIMESTRE 2014</w:t>
            </w:r>
          </w:p>
        </w:tc>
      </w:tr>
      <w:tr w:rsidR="00621862" w:rsidRPr="00621862" w:rsidTr="006A018F">
        <w:trPr>
          <w:gridAfter w:val="1"/>
          <w:wAfter w:w="89" w:type="dxa"/>
          <w:trHeight w:val="552"/>
        </w:trPr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4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 xml:space="preserve"> PROGRAMADO 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 xml:space="preserve"> PAGADO 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POR PAGAR MUNICIPAL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es-ES"/>
              </w:rPr>
              <w:t xml:space="preserve"> AVANCE FINANCIERO 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 xml:space="preserve"> AVANCE FÍSICO 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BENEFICIARIOS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META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META</w:t>
            </w:r>
          </w:p>
        </w:tc>
      </w:tr>
      <w:tr w:rsidR="00621862" w:rsidRPr="00621862" w:rsidTr="006A018F">
        <w:trPr>
          <w:gridAfter w:val="1"/>
          <w:wAfter w:w="89" w:type="dxa"/>
          <w:trHeight w:val="225"/>
        </w:trPr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4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1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621862" w:rsidRPr="00621862" w:rsidTr="006A018F">
        <w:trPr>
          <w:gridAfter w:val="1"/>
          <w:wAfter w:w="89" w:type="dxa"/>
          <w:trHeight w:val="225"/>
        </w:trPr>
        <w:tc>
          <w:tcPr>
            <w:tcW w:w="4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94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MPN-038/14</w:t>
            </w:r>
          </w:p>
        </w:tc>
        <w:tc>
          <w:tcPr>
            <w:tcW w:w="4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PRIM. ENRIQUE CÁRDENAS GARCIA, IMPERMEAB.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363.128,05 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328.733,27 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34.394,78 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91%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91%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621862" w:rsidRPr="00621862" w:rsidTr="006A018F">
        <w:trPr>
          <w:gridAfter w:val="1"/>
          <w:wAfter w:w="89" w:type="dxa"/>
          <w:trHeight w:val="225"/>
        </w:trPr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95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MPN-039/14</w:t>
            </w:r>
          </w:p>
        </w:tc>
        <w:tc>
          <w:tcPr>
            <w:tcW w:w="4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PRIM. GUADALUPE BERRUETO DE MENDOZA, SERV. SANIT., IMPERM.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495.277,76 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482.393,44 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12.884,32 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97%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97%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621862" w:rsidRPr="00621862" w:rsidTr="006A018F">
        <w:trPr>
          <w:gridAfter w:val="1"/>
          <w:wAfter w:w="89" w:type="dxa"/>
          <w:trHeight w:val="225"/>
        </w:trPr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96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MPN-040/14</w:t>
            </w:r>
          </w:p>
        </w:tc>
        <w:tc>
          <w:tcPr>
            <w:tcW w:w="4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PRIM. ANDRES CÁRDENAS AMARO, IMPERMEABILIZACIÓN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420.159,52 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419.130,94 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1.028,58 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621862" w:rsidRPr="00621862" w:rsidTr="006A018F">
        <w:trPr>
          <w:gridAfter w:val="1"/>
          <w:wAfter w:w="89" w:type="dxa"/>
          <w:trHeight w:val="225"/>
        </w:trPr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97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MPN-041/14</w:t>
            </w:r>
          </w:p>
        </w:tc>
        <w:tc>
          <w:tcPr>
            <w:tcW w:w="4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CONALEP, REHABILITACIÓN DE TECHOS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2.944.239,18 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2.944.236,49 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     2,69 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621862" w:rsidRPr="00621862" w:rsidTr="006A018F">
        <w:trPr>
          <w:gridAfter w:val="1"/>
          <w:wAfter w:w="89" w:type="dxa"/>
          <w:trHeight w:val="225"/>
        </w:trPr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98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MPN-051/14</w:t>
            </w:r>
          </w:p>
        </w:tc>
        <w:tc>
          <w:tcPr>
            <w:tcW w:w="4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SEC. ANDRES CÁRDENAS ELIZONDO, IMPERMEABILIZACIÓN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603.881,90 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603.696,59 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185,31 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621862" w:rsidRPr="00621862" w:rsidTr="006A018F">
        <w:trPr>
          <w:gridAfter w:val="1"/>
          <w:wAfter w:w="89" w:type="dxa"/>
          <w:trHeight w:val="225"/>
        </w:trPr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 xml:space="preserve">      4.826.686,41 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 xml:space="preserve">             4.778.190,73 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 xml:space="preserve">            48.495,68 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 xml:space="preserve">                 -   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621862" w:rsidRPr="00621862" w:rsidTr="006A018F">
        <w:trPr>
          <w:gridAfter w:val="5"/>
          <w:wAfter w:w="1294" w:type="dxa"/>
          <w:trHeight w:val="255"/>
        </w:trPr>
        <w:tc>
          <w:tcPr>
            <w:tcW w:w="13140" w:type="dxa"/>
            <w:gridSpan w:val="3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80"/>
            </w:tblGrid>
            <w:tr w:rsidR="00621862" w:rsidRPr="00621862">
              <w:trPr>
                <w:trHeight w:val="255"/>
                <w:tblCellSpacing w:w="0" w:type="dxa"/>
              </w:trPr>
              <w:tc>
                <w:tcPr>
                  <w:tcW w:w="124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00B050"/>
                  <w:vAlign w:val="bottom"/>
                  <w:hideMark/>
                </w:tcPr>
                <w:p w:rsidR="00621862" w:rsidRPr="00621862" w:rsidRDefault="006A018F" w:rsidP="00621862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eastAsia="Times New Roman" w:cs="Arial"/>
                      <w:b/>
                      <w:bCs/>
                      <w:noProof/>
                      <w:color w:val="FFFFFF"/>
                      <w:sz w:val="14"/>
                      <w:szCs w:val="14"/>
                      <w:lang w:eastAsia="es-ES"/>
                    </w:rPr>
                    <w:lastRenderedPageBreak/>
                    <w:t xml:space="preserve">               </w:t>
                  </w:r>
                  <w:r w:rsidR="00621862" w:rsidRPr="00621862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es-ES"/>
                    </w:rPr>
                    <w:t>R. AYUNTAMIENTO CONSTITUCIONAL DE PIEDRAS NEGRAS</w:t>
                  </w:r>
                </w:p>
              </w:tc>
            </w:tr>
          </w:tbl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</w:tr>
      <w:tr w:rsidR="00621862" w:rsidRPr="00621862" w:rsidTr="006A018F">
        <w:trPr>
          <w:gridAfter w:val="5"/>
          <w:wAfter w:w="1294" w:type="dxa"/>
          <w:trHeight w:val="255"/>
        </w:trPr>
        <w:tc>
          <w:tcPr>
            <w:tcW w:w="13140" w:type="dxa"/>
            <w:gridSpan w:val="3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lastRenderedPageBreak/>
              <w:t>INFRAESTRUCTURA DEPORTIVA 2014</w:t>
            </w:r>
          </w:p>
        </w:tc>
      </w:tr>
      <w:tr w:rsidR="00621862" w:rsidRPr="00621862" w:rsidTr="006A018F">
        <w:trPr>
          <w:gridAfter w:val="5"/>
          <w:wAfter w:w="1294" w:type="dxa"/>
          <w:trHeight w:val="270"/>
        </w:trPr>
        <w:tc>
          <w:tcPr>
            <w:tcW w:w="13140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RESULTADOS ALCANZADOS AL CUARTO TRIMESTRE 2014</w:t>
            </w:r>
          </w:p>
        </w:tc>
      </w:tr>
      <w:tr w:rsidR="00621862" w:rsidRPr="00621862" w:rsidTr="006A018F">
        <w:trPr>
          <w:gridAfter w:val="5"/>
          <w:wAfter w:w="1294" w:type="dxa"/>
          <w:trHeight w:val="552"/>
        </w:trPr>
        <w:tc>
          <w:tcPr>
            <w:tcW w:w="1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4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 xml:space="preserve"> TOTAL PROGRAMADO 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 xml:space="preserve"> PAGADO 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>POR PAGAR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 xml:space="preserve"> AVANCE FINANCIERO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 xml:space="preserve"> AVANCE FÍSICO 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>BENEFICIARIOS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>META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>META</w:t>
            </w:r>
          </w:p>
        </w:tc>
      </w:tr>
      <w:tr w:rsidR="00621862" w:rsidRPr="00621862" w:rsidTr="006A018F">
        <w:trPr>
          <w:gridAfter w:val="5"/>
          <w:wAfter w:w="1294" w:type="dxa"/>
          <w:trHeight w:val="225"/>
        </w:trPr>
        <w:tc>
          <w:tcPr>
            <w:tcW w:w="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MPN-048/14</w:t>
            </w:r>
          </w:p>
        </w:tc>
        <w:tc>
          <w:tcPr>
            <w:tcW w:w="4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CONT. Y EQUIP. DE ALBERCA OLIMPICA Y FOSA DE CLAVADOS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15.000.000,00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4.350.942,46 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10.649.057,54 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30%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0%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</w:tr>
      <w:tr w:rsidR="00621862" w:rsidRPr="00621862" w:rsidTr="006A018F">
        <w:trPr>
          <w:gridAfter w:val="5"/>
          <w:wAfter w:w="1294" w:type="dxa"/>
          <w:trHeight w:val="225"/>
        </w:trPr>
        <w:tc>
          <w:tcPr>
            <w:tcW w:w="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0%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0%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</w:tr>
      <w:tr w:rsidR="00621862" w:rsidRPr="00621862" w:rsidTr="006A018F">
        <w:trPr>
          <w:gridAfter w:val="5"/>
          <w:wAfter w:w="1294" w:type="dxa"/>
          <w:trHeight w:val="225"/>
        </w:trPr>
        <w:tc>
          <w:tcPr>
            <w:tcW w:w="1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0%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0%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</w:tr>
      <w:tr w:rsidR="00621862" w:rsidRPr="00621862" w:rsidTr="006A018F">
        <w:trPr>
          <w:gridAfter w:val="5"/>
          <w:wAfter w:w="1294" w:type="dxa"/>
          <w:trHeight w:val="240"/>
        </w:trPr>
        <w:tc>
          <w:tcPr>
            <w:tcW w:w="1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0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color w:val="FFFFFF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color w:val="FFFFFF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TOTAL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 xml:space="preserve">       15.000.000,00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 xml:space="preserve">             4.350.942,46 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 xml:space="preserve">                                 -   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 xml:space="preserve">                 - 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</w:tr>
    </w:tbl>
    <w:p w:rsidR="00621862" w:rsidRPr="00621862" w:rsidRDefault="00621862" w:rsidP="00316DF0">
      <w:pPr>
        <w:jc w:val="center"/>
        <w:rPr>
          <w:sz w:val="14"/>
          <w:szCs w:val="14"/>
        </w:rPr>
      </w:pPr>
    </w:p>
    <w:tbl>
      <w:tblPr>
        <w:tblW w:w="1248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82"/>
        <w:gridCol w:w="172"/>
        <w:gridCol w:w="1730"/>
        <w:gridCol w:w="578"/>
        <w:gridCol w:w="1606"/>
        <w:gridCol w:w="1908"/>
        <w:gridCol w:w="1568"/>
        <w:gridCol w:w="967"/>
        <w:gridCol w:w="758"/>
        <w:gridCol w:w="1319"/>
        <w:gridCol w:w="836"/>
        <w:gridCol w:w="915"/>
      </w:tblGrid>
      <w:tr w:rsidR="00621862" w:rsidRPr="00621862" w:rsidTr="00621862">
        <w:trPr>
          <w:trHeight w:val="255"/>
        </w:trPr>
        <w:tc>
          <w:tcPr>
            <w:tcW w:w="1248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EMPLEO TEMPORAL 2014</w:t>
            </w:r>
          </w:p>
        </w:tc>
      </w:tr>
      <w:tr w:rsidR="00621862" w:rsidRPr="00621862" w:rsidTr="00621862">
        <w:trPr>
          <w:trHeight w:val="270"/>
        </w:trPr>
        <w:tc>
          <w:tcPr>
            <w:tcW w:w="1248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RESULTADOS ALCANZADOS AL CUARTO TRIMESTRE 2014</w:t>
            </w:r>
          </w:p>
        </w:tc>
      </w:tr>
      <w:tr w:rsidR="00621862" w:rsidRPr="00621862" w:rsidTr="00621862">
        <w:trPr>
          <w:trHeight w:val="552"/>
        </w:trPr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 xml:space="preserve"> TOTAL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 xml:space="preserve"> PAGADO MUNICIPAL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>POR PAGAR MUNICIPAL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 xml:space="preserve"> AVANCE FINANCIERO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 xml:space="preserve"> AVANCE FÍSICO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>BENEFICIARIOS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>META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sz w:val="14"/>
                <w:szCs w:val="14"/>
                <w:lang w:eastAsia="es-ES"/>
              </w:rPr>
              <w:t>META</w:t>
            </w:r>
          </w:p>
        </w:tc>
      </w:tr>
      <w:tr w:rsidR="00621862" w:rsidRPr="00621862" w:rsidTr="00621862">
        <w:trPr>
          <w:trHeight w:val="225"/>
        </w:trPr>
        <w:tc>
          <w:tcPr>
            <w:tcW w:w="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94</w:t>
            </w:r>
          </w:p>
        </w:tc>
        <w:tc>
          <w:tcPr>
            <w:tcW w:w="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EMPLEO TEMPORAL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4.124.860,52 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    3.860.080,96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 xml:space="preserve">         264.779,56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94%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94%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</w:tr>
      <w:tr w:rsidR="00621862" w:rsidRPr="00621862" w:rsidTr="00621862">
        <w:trPr>
          <w:trHeight w:val="225"/>
        </w:trPr>
        <w:tc>
          <w:tcPr>
            <w:tcW w:w="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95</w:t>
            </w:r>
          </w:p>
        </w:tc>
        <w:tc>
          <w:tcPr>
            <w:tcW w:w="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</w:tr>
      <w:tr w:rsidR="00621862" w:rsidRPr="00621862" w:rsidTr="00621862">
        <w:trPr>
          <w:trHeight w:val="225"/>
        </w:trPr>
        <w:tc>
          <w:tcPr>
            <w:tcW w:w="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97</w:t>
            </w:r>
          </w:p>
        </w:tc>
        <w:tc>
          <w:tcPr>
            <w:tcW w:w="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</w:tr>
      <w:tr w:rsidR="00621862" w:rsidRPr="00621862" w:rsidTr="00621862">
        <w:trPr>
          <w:trHeight w:val="225"/>
        </w:trPr>
        <w:tc>
          <w:tcPr>
            <w:tcW w:w="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color w:val="FFFFFF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color w:val="FFFFFF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TOTAL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 xml:space="preserve">          4.124.860,52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 xml:space="preserve">             3.860.080,96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 xml:space="preserve">         264.779,56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 xml:space="preserve">                 - 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621862">
              <w:rPr>
                <w:rFonts w:eastAsia="Times New Roman" w:cs="Arial"/>
                <w:sz w:val="14"/>
                <w:szCs w:val="14"/>
                <w:lang w:eastAsia="es-ES"/>
              </w:rPr>
              <w:t> </w:t>
            </w:r>
          </w:p>
        </w:tc>
      </w:tr>
    </w:tbl>
    <w:p w:rsidR="00621862" w:rsidRDefault="00621862" w:rsidP="00316DF0">
      <w:pPr>
        <w:jc w:val="center"/>
      </w:pPr>
    </w:p>
    <w:p w:rsidR="00621862" w:rsidRDefault="00621862" w:rsidP="00316DF0">
      <w:pPr>
        <w:jc w:val="center"/>
      </w:pPr>
    </w:p>
    <w:p w:rsidR="00621862" w:rsidRDefault="00621862" w:rsidP="00316DF0">
      <w:pPr>
        <w:jc w:val="center"/>
      </w:pPr>
    </w:p>
    <w:p w:rsidR="00621862" w:rsidRDefault="00621862" w:rsidP="00316DF0">
      <w:pPr>
        <w:jc w:val="center"/>
      </w:pPr>
    </w:p>
    <w:p w:rsidR="00621862" w:rsidRDefault="00621862" w:rsidP="00316DF0">
      <w:pPr>
        <w:jc w:val="center"/>
      </w:pPr>
    </w:p>
    <w:tbl>
      <w:tblPr>
        <w:tblW w:w="124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03"/>
        <w:gridCol w:w="177"/>
        <w:gridCol w:w="2911"/>
        <w:gridCol w:w="572"/>
        <w:gridCol w:w="1461"/>
        <w:gridCol w:w="1876"/>
        <w:gridCol w:w="1350"/>
        <w:gridCol w:w="860"/>
        <w:gridCol w:w="697"/>
        <w:gridCol w:w="1227"/>
        <w:gridCol w:w="629"/>
        <w:gridCol w:w="672"/>
      </w:tblGrid>
      <w:tr w:rsidR="00621862" w:rsidRPr="00621862" w:rsidTr="00621862">
        <w:trPr>
          <w:trHeight w:val="255"/>
        </w:trPr>
        <w:tc>
          <w:tcPr>
            <w:tcW w:w="12488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80"/>
            </w:tblGrid>
            <w:tr w:rsidR="00621862" w:rsidRPr="00621862">
              <w:trPr>
                <w:trHeight w:val="255"/>
                <w:tblCellSpacing w:w="0" w:type="dxa"/>
              </w:trPr>
              <w:tc>
                <w:tcPr>
                  <w:tcW w:w="124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00B050"/>
                  <w:vAlign w:val="bottom"/>
                  <w:hideMark/>
                </w:tcPr>
                <w:p w:rsidR="00621862" w:rsidRPr="00621862" w:rsidRDefault="00621862" w:rsidP="0062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s-ES"/>
                    </w:rPr>
                  </w:pPr>
                  <w:r w:rsidRPr="00621862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s-ES"/>
                    </w:rPr>
                    <w:t>R. AYUNTAMIENTO CONSTITUCIONAL DE PIEDRAS NEGRAS</w:t>
                  </w:r>
                </w:p>
              </w:tc>
            </w:tr>
          </w:tbl>
          <w:p w:rsidR="00621862" w:rsidRPr="00621862" w:rsidRDefault="00621862" w:rsidP="0062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21862" w:rsidRPr="00621862" w:rsidTr="00621862">
        <w:trPr>
          <w:trHeight w:val="255"/>
        </w:trPr>
        <w:tc>
          <w:tcPr>
            <w:tcW w:w="12488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  <w:t>FONDO METROPOLITANO 2014</w:t>
            </w:r>
          </w:p>
        </w:tc>
      </w:tr>
      <w:tr w:rsidR="00621862" w:rsidRPr="00621862" w:rsidTr="00621862">
        <w:trPr>
          <w:trHeight w:val="270"/>
        </w:trPr>
        <w:tc>
          <w:tcPr>
            <w:tcW w:w="1248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>RESULTADOS ALCANZADOS AL CUARTO TRIMETRE 2014</w:t>
            </w:r>
          </w:p>
        </w:tc>
      </w:tr>
      <w:tr w:rsidR="00621862" w:rsidRPr="00621862" w:rsidTr="00621862">
        <w:trPr>
          <w:trHeight w:val="552"/>
        </w:trPr>
        <w:tc>
          <w:tcPr>
            <w:tcW w:w="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 xml:space="preserve"> TOTAL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 xml:space="preserve"> PAGADO MUNICIPAL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POR PAGAR MUNICIPAL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es-ES"/>
              </w:rPr>
              <w:t xml:space="preserve"> AVANCE FINANCIERO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 xml:space="preserve"> AVANCE FÍSICO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BENEFICIARIOS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META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META</w:t>
            </w:r>
          </w:p>
        </w:tc>
      </w:tr>
      <w:tr w:rsidR="00621862" w:rsidRPr="00621862" w:rsidTr="00621862">
        <w:trPr>
          <w:trHeight w:val="22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</w:tr>
      <w:tr w:rsidR="00621862" w:rsidRPr="00621862" w:rsidTr="00621862">
        <w:trPr>
          <w:trHeight w:val="900"/>
        </w:trPr>
        <w:tc>
          <w:tcPr>
            <w:tcW w:w="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94</w:t>
            </w:r>
          </w:p>
        </w:tc>
        <w:tc>
          <w:tcPr>
            <w:tcW w:w="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MODERNIZACIÓN DEL BLVD. REPUBLICA, TRAMO CRUCE3 CARRETERA 57  CON CARRETERERA 2 AL BLVD. ARMANDO TREVIÑO 1A. ETAPA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16.262.776,00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                    - 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16.262.776,00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0%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621862" w:rsidRPr="00621862" w:rsidTr="00621862">
        <w:trPr>
          <w:trHeight w:val="225"/>
        </w:trPr>
        <w:tc>
          <w:tcPr>
            <w:tcW w:w="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97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ADQUISICIÓN DE TERRENO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11.500.000,00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                            - 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11.500.000,00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0%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621862" w:rsidRPr="00621862" w:rsidTr="00621862">
        <w:trPr>
          <w:trHeight w:val="225"/>
        </w:trPr>
        <w:tc>
          <w:tcPr>
            <w:tcW w:w="2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98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0%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621862" w:rsidRPr="00621862" w:rsidTr="00621862">
        <w:trPr>
          <w:trHeight w:val="240"/>
        </w:trPr>
        <w:tc>
          <w:tcPr>
            <w:tcW w:w="2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 xml:space="preserve">       27.762.776,00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 xml:space="preserve">                                         - 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 xml:space="preserve">  27.762.776,00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 xml:space="preserve">                 -  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:rsidR="00621862" w:rsidRPr="00621862" w:rsidRDefault="00621862" w:rsidP="0062186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21862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</w:tbl>
    <w:p w:rsidR="00621862" w:rsidRDefault="00621862" w:rsidP="00316DF0">
      <w:pPr>
        <w:jc w:val="center"/>
      </w:pPr>
    </w:p>
    <w:tbl>
      <w:tblPr>
        <w:tblW w:w="1248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03"/>
        <w:gridCol w:w="177"/>
        <w:gridCol w:w="2755"/>
        <w:gridCol w:w="572"/>
        <w:gridCol w:w="1452"/>
        <w:gridCol w:w="1726"/>
        <w:gridCol w:w="1419"/>
        <w:gridCol w:w="875"/>
        <w:gridCol w:w="697"/>
        <w:gridCol w:w="1193"/>
        <w:gridCol w:w="757"/>
        <w:gridCol w:w="828"/>
      </w:tblGrid>
      <w:tr w:rsidR="006A018F" w:rsidRPr="006A018F" w:rsidTr="006A018F">
        <w:trPr>
          <w:trHeight w:val="255"/>
        </w:trPr>
        <w:tc>
          <w:tcPr>
            <w:tcW w:w="1248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6A018F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PROGRAMAS REGIONALES 2014 </w:t>
            </w:r>
          </w:p>
        </w:tc>
      </w:tr>
      <w:tr w:rsidR="006A018F" w:rsidRPr="006A018F" w:rsidTr="006A018F">
        <w:trPr>
          <w:trHeight w:val="270"/>
        </w:trPr>
        <w:tc>
          <w:tcPr>
            <w:tcW w:w="1248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>RESULTADOS ALCANZADOS AL CUARTO TRIMESTRE 2014</w:t>
            </w:r>
          </w:p>
        </w:tc>
      </w:tr>
      <w:tr w:rsidR="006A018F" w:rsidRPr="006A018F" w:rsidTr="006A018F">
        <w:trPr>
          <w:trHeight w:val="552"/>
        </w:trPr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 xml:space="preserve"> TOTAL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 xml:space="preserve"> PAGADO MUNICIPAL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POR PAGAR MUNICIPAL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es-ES"/>
              </w:rPr>
            </w:pPr>
            <w:r w:rsidRPr="006A018F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es-ES"/>
              </w:rPr>
              <w:t xml:space="preserve"> AVANCE FINANCIERO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 xml:space="preserve"> AVANCE FÍSICO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BENEFICIARIOS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META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META</w:t>
            </w:r>
          </w:p>
        </w:tc>
      </w:tr>
      <w:tr w:rsidR="006A018F" w:rsidRPr="006A018F" w:rsidTr="006A018F">
        <w:trPr>
          <w:trHeight w:val="225"/>
        </w:trPr>
        <w:tc>
          <w:tcPr>
            <w:tcW w:w="2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94</w:t>
            </w:r>
          </w:p>
        </w:tc>
        <w:tc>
          <w:tcPr>
            <w:tcW w:w="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OBRA UNIDAD DEPORTIVA ACOROS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8.000.000,00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        2.720.924,72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    5.279.075,28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34%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0%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6A018F" w:rsidRPr="006A018F" w:rsidTr="006A018F">
        <w:trPr>
          <w:trHeight w:val="225"/>
        </w:trPr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97</w:t>
            </w:r>
          </w:p>
        </w:tc>
        <w:tc>
          <w:tcPr>
            <w:tcW w:w="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0%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6A018F" w:rsidRPr="006A018F" w:rsidTr="006A018F">
        <w:trPr>
          <w:trHeight w:val="225"/>
        </w:trPr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98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0%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0%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  <w:tr w:rsidR="006A018F" w:rsidRPr="006A018F" w:rsidTr="006A018F">
        <w:trPr>
          <w:trHeight w:val="240"/>
        </w:trPr>
        <w:tc>
          <w:tcPr>
            <w:tcW w:w="2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 xml:space="preserve">          8.000.000,00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 xml:space="preserve">             2.720.924,72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 xml:space="preserve">     5.279.075,28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 xml:space="preserve">                 -  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:rsidR="006A018F" w:rsidRPr="006A018F" w:rsidRDefault="006A018F" w:rsidP="006A018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6A018F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 </w:t>
            </w:r>
          </w:p>
        </w:tc>
      </w:tr>
    </w:tbl>
    <w:p w:rsidR="006A018F" w:rsidRPr="00943FBE" w:rsidRDefault="006A018F" w:rsidP="00316DF0">
      <w:pPr>
        <w:jc w:val="center"/>
      </w:pPr>
    </w:p>
    <w:sectPr w:rsidR="006A018F" w:rsidRPr="00943FBE" w:rsidSect="00E20D3B">
      <w:headerReference w:type="default" r:id="rId7"/>
      <w:footerReference w:type="default" r:id="rId8"/>
      <w:pgSz w:w="20160" w:h="12240" w:orient="landscape" w:code="5"/>
      <w:pgMar w:top="2545" w:right="1417" w:bottom="1701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BBC" w:rsidRDefault="00C26BBC" w:rsidP="00B86462">
      <w:pPr>
        <w:spacing w:after="0" w:line="240" w:lineRule="auto"/>
      </w:pPr>
      <w:r>
        <w:separator/>
      </w:r>
    </w:p>
  </w:endnote>
  <w:endnote w:type="continuationSeparator" w:id="0">
    <w:p w:rsidR="00C26BBC" w:rsidRDefault="00C26BBC" w:rsidP="00B8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62" w:rsidRDefault="00621862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-321310</wp:posOffset>
          </wp:positionV>
          <wp:extent cx="12782550" cy="593090"/>
          <wp:effectExtent l="19050" t="0" r="0" b="0"/>
          <wp:wrapThrough wrapText="bothSides">
            <wp:wrapPolygon edited="0">
              <wp:start x="-32" y="0"/>
              <wp:lineTo x="-32" y="20814"/>
              <wp:lineTo x="21600" y="20814"/>
              <wp:lineTo x="21600" y="0"/>
              <wp:lineTo x="-32" y="0"/>
            </wp:wrapPolygon>
          </wp:wrapThrough>
          <wp:docPr id="6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BBC" w:rsidRDefault="00C26BBC" w:rsidP="00B86462">
      <w:pPr>
        <w:spacing w:after="0" w:line="240" w:lineRule="auto"/>
      </w:pPr>
      <w:r>
        <w:separator/>
      </w:r>
    </w:p>
  </w:footnote>
  <w:footnote w:type="continuationSeparator" w:id="0">
    <w:p w:rsidR="00C26BBC" w:rsidRDefault="00C26BBC" w:rsidP="00B86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62" w:rsidRPr="00BF262F" w:rsidRDefault="00621862" w:rsidP="00BF262F">
    <w:pPr>
      <w:spacing w:after="0" w:line="240" w:lineRule="auto"/>
      <w:ind w:firstLine="709"/>
      <w:jc w:val="right"/>
      <w:rPr>
        <w:sz w:val="16"/>
      </w:rPr>
    </w:pPr>
    <w:r w:rsidRPr="00833C3A">
      <w:rPr>
        <w:noProof/>
        <w:sz w:val="16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-426085</wp:posOffset>
          </wp:positionV>
          <wp:extent cx="12782550" cy="1080135"/>
          <wp:effectExtent l="19050" t="0" r="0" b="0"/>
          <wp:wrapThrough wrapText="bothSides">
            <wp:wrapPolygon edited="0">
              <wp:start x="-32" y="0"/>
              <wp:lineTo x="-32" y="21333"/>
              <wp:lineTo x="21600" y="21333"/>
              <wp:lineTo x="21600" y="0"/>
              <wp:lineTo x="-32" y="0"/>
            </wp:wrapPolygon>
          </wp:wrapThrough>
          <wp:docPr id="1" name="Objeto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9143999" cy="903547"/>
                    <a:chOff x="1" y="5173"/>
                    <a:chExt cx="9143999" cy="903547"/>
                  </a:xfrm>
                </a:grpSpPr>
                <a:pic>
                  <a:nvPicPr>
                    <a:cNvPr id="183" name="Picture 11"/>
                    <a:cNvPicPr>
                      <a:picLocks noChangeAspect="1" noChangeArrowheads="1"/>
                    </a:cNvPicPr>
                  </a:nvPicPr>
                  <a:blipFill>
                    <a:blip r:embed="rId1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val="0"/>
                        </a:ext>
                      </a:extLst>
                    </a:blip>
                    <a:srcRect/>
                    <a:stretch>
                      <a:fillRect/>
                    </a:stretch>
                  </a:blipFill>
                  <a:spPr bwMode="auto">
                    <a:xfrm>
                      <a:off x="1" y="5173"/>
                      <a:ext cx="9143999" cy="90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a:spPr>
                </a:pic>
                <a:sp>
                  <a:nvSpPr>
                    <a:cNvPr id="81" name="80 CuadroTexto"/>
                    <a:cNvSpPr txBox="1"/>
                  </a:nvSpPr>
                  <a:spPr>
                    <a:xfrm>
                      <a:off x="3995936" y="116632"/>
                      <a:ext cx="4560507" cy="600164"/>
                    </a:xfrm>
                    <a:prstGeom prst="rect">
                      <a:avLst/>
                    </a:prstGeom>
                    <a:noFill/>
                  </a:spPr>
                  <a:txSp>
                    <a:txBody>
                      <a:bodyPr wrap="square" rtlCol="0">
                        <a:spAutoFit/>
                      </a:bodyPr>
                      <a:lstStyle>
                        <a:defPPr>
                          <a:defRPr lang="es-MX"/>
                        </a:defPPr>
                        <a:lvl1pPr marL="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/>
                        <a:r>
                          <a:rPr lang="es-ES" sz="1100" dirty="0" smtClean="0">
                            <a:solidFill>
                              <a:schemeClr val="bg1"/>
                            </a:solidFill>
                            <a:latin typeface="Arial Rounded MT Bold" pitchFamily="34" charset="0"/>
                          </a:rPr>
                          <a:t>REPORTE CUATRIMESTRAL SOBRE </a:t>
                        </a:r>
                      </a:p>
                      <a:p>
                        <a:pPr algn="ctr"/>
                        <a:r>
                          <a:rPr lang="es-ES" sz="1100" dirty="0" smtClean="0">
                            <a:solidFill>
                              <a:schemeClr val="bg1"/>
                            </a:solidFill>
                            <a:latin typeface="Arial Rounded MT Bold" pitchFamily="34" charset="0"/>
                          </a:rPr>
                          <a:t> LA EJECUCIÓN DE LAS APORTACIONES</a:t>
                        </a:r>
                      </a:p>
                      <a:p>
                        <a:pPr algn="ctr"/>
                        <a:r>
                          <a:rPr lang="es-ES" sz="1100" dirty="0" smtClean="0">
                            <a:solidFill>
                              <a:schemeClr val="bg1"/>
                            </a:solidFill>
                            <a:latin typeface="Arial Rounded MT Bold" pitchFamily="34" charset="0"/>
                          </a:rPr>
                          <a:t> FEDERALES Y ESTATALES</a:t>
                        </a:r>
                        <a:endParaRPr lang="es-MX" sz="1100" dirty="0">
                          <a:solidFill>
                            <a:schemeClr val="bg1"/>
                          </a:solidFill>
                          <a:latin typeface="Arial Rounded MT Bold" pitchFamily="34" charset="0"/>
                          <a:ea typeface="Arial Unicode MS" pitchFamily="34" charset="-128"/>
                          <a:cs typeface="Arial Unicode MS" pitchFamily="34" charset="-128"/>
                        </a:endParaRPr>
                      </a:p>
                    </a:txBody>
                    <a:useSpRect/>
                  </a:txSp>
                </a:sp>
              </lc:lockedCanvas>
            </a:graphicData>
          </a:graphic>
        </wp:anchor>
      </w:drawing>
    </w:r>
  </w:p>
  <w:p w:rsidR="00621862" w:rsidRDefault="00621862" w:rsidP="001269E6">
    <w:pPr>
      <w:spacing w:after="0" w:line="240" w:lineRule="auto"/>
      <w:ind w:firstLine="709"/>
      <w:jc w:val="center"/>
      <w:rPr>
        <w:b/>
        <w:sz w:val="10"/>
        <w:szCs w:val="10"/>
      </w:rPr>
    </w:pPr>
  </w:p>
  <w:p w:rsidR="00621862" w:rsidRDefault="00621862" w:rsidP="001269E6">
    <w:pPr>
      <w:spacing w:after="0" w:line="240" w:lineRule="auto"/>
      <w:ind w:firstLine="709"/>
      <w:jc w:val="center"/>
      <w:rPr>
        <w:b/>
        <w:sz w:val="10"/>
        <w:szCs w:val="10"/>
      </w:rPr>
    </w:pPr>
  </w:p>
  <w:p w:rsidR="00621862" w:rsidRDefault="00621862" w:rsidP="001269E6">
    <w:pPr>
      <w:spacing w:after="0" w:line="240" w:lineRule="auto"/>
      <w:ind w:firstLine="709"/>
      <w:jc w:val="center"/>
      <w:rPr>
        <w:b/>
        <w:sz w:val="10"/>
        <w:szCs w:val="10"/>
      </w:rPr>
    </w:pPr>
  </w:p>
  <w:p w:rsidR="00621862" w:rsidRDefault="00621862" w:rsidP="001269E6">
    <w:pPr>
      <w:spacing w:after="0" w:line="240" w:lineRule="auto"/>
      <w:ind w:firstLine="709"/>
      <w:jc w:val="center"/>
      <w:rPr>
        <w:b/>
        <w:sz w:val="10"/>
        <w:szCs w:val="10"/>
      </w:rPr>
    </w:pPr>
  </w:p>
  <w:p w:rsidR="00621862" w:rsidRDefault="00621862" w:rsidP="001269E6">
    <w:pPr>
      <w:spacing w:after="0" w:line="240" w:lineRule="auto"/>
      <w:ind w:firstLine="709"/>
      <w:jc w:val="center"/>
      <w:rPr>
        <w:b/>
        <w:sz w:val="10"/>
        <w:szCs w:val="10"/>
      </w:rPr>
    </w:pPr>
  </w:p>
  <w:p w:rsidR="00621862" w:rsidRDefault="00621862" w:rsidP="001269E6">
    <w:pPr>
      <w:spacing w:after="0" w:line="240" w:lineRule="auto"/>
      <w:ind w:firstLine="709"/>
      <w:jc w:val="center"/>
      <w:rPr>
        <w:b/>
        <w:sz w:val="10"/>
        <w:szCs w:val="10"/>
      </w:rPr>
    </w:pPr>
  </w:p>
  <w:p w:rsidR="00621862" w:rsidRDefault="00621862" w:rsidP="006C188D">
    <w:pPr>
      <w:pStyle w:val="Encabezado"/>
      <w:jc w:val="right"/>
      <w:rPr>
        <w:b/>
        <w:sz w:val="14"/>
      </w:rPr>
    </w:pPr>
  </w:p>
  <w:p w:rsidR="00621862" w:rsidRDefault="00621862" w:rsidP="006C188D">
    <w:pPr>
      <w:pStyle w:val="Encabezado"/>
      <w:jc w:val="right"/>
      <w:rPr>
        <w:b/>
        <w:sz w:val="14"/>
      </w:rPr>
    </w:pPr>
  </w:p>
  <w:p w:rsidR="00621862" w:rsidRPr="005A7499" w:rsidRDefault="00621862" w:rsidP="002415A2">
    <w:pPr>
      <w:pStyle w:val="Encabezado"/>
      <w:jc w:val="right"/>
      <w:rPr>
        <w:b/>
        <w:sz w:val="14"/>
        <w:szCs w:val="14"/>
      </w:rPr>
    </w:pPr>
  </w:p>
  <w:p w:rsidR="00621862" w:rsidRDefault="00621862" w:rsidP="002415A2">
    <w:pPr>
      <w:spacing w:after="0" w:line="240" w:lineRule="auto"/>
      <w:ind w:firstLine="709"/>
      <w:jc w:val="right"/>
      <w:rPr>
        <w:sz w:val="14"/>
      </w:rPr>
    </w:pPr>
    <w:r w:rsidRPr="002415A2">
      <w:rPr>
        <w:sz w:val="14"/>
      </w:rPr>
      <w:t>ÁREA RESPONSABLE DE LA INFORMACIÓN: TESORERÍA MUNICIPAL</w:t>
    </w:r>
    <w:r>
      <w:rPr>
        <w:sz w:val="14"/>
      </w:rPr>
      <w:t>/EGRESOS</w:t>
    </w:r>
  </w:p>
  <w:p w:rsidR="00621862" w:rsidRDefault="00621862" w:rsidP="002415A2">
    <w:pPr>
      <w:spacing w:after="0" w:line="240" w:lineRule="auto"/>
      <w:ind w:firstLine="709"/>
      <w:jc w:val="right"/>
      <w:rPr>
        <w:sz w:val="14"/>
      </w:rPr>
    </w:pPr>
    <w:r>
      <w:rPr>
        <w:sz w:val="14"/>
      </w:rPr>
      <w:t xml:space="preserve">NOMBRE DEL SERVIDOR PÚBLICO RESPONSABLE: </w:t>
    </w:r>
    <w:r w:rsidRPr="005A7499">
      <w:rPr>
        <w:rFonts w:eastAsia="Times New Roman" w:cs="Times New Roman"/>
        <w:sz w:val="14"/>
        <w:szCs w:val="14"/>
        <w:lang w:eastAsia="es-ES"/>
      </w:rPr>
      <w:t>C. ADONAIS BETANCOURT VARELA</w:t>
    </w:r>
  </w:p>
  <w:p w:rsidR="00621862" w:rsidRDefault="00621862" w:rsidP="002415A2">
    <w:pPr>
      <w:spacing w:after="0" w:line="240" w:lineRule="auto"/>
      <w:ind w:firstLine="709"/>
      <w:jc w:val="right"/>
      <w:rPr>
        <w:sz w:val="14"/>
      </w:rPr>
    </w:pPr>
  </w:p>
  <w:p w:rsidR="00621862" w:rsidRPr="002415A2" w:rsidRDefault="00621862" w:rsidP="002415A2">
    <w:pPr>
      <w:spacing w:after="0" w:line="240" w:lineRule="auto"/>
      <w:ind w:firstLine="709"/>
      <w:jc w:val="right"/>
      <w:rPr>
        <w:sz w:val="10"/>
        <w:szCs w:val="10"/>
      </w:rPr>
    </w:pPr>
  </w:p>
  <w:p w:rsidR="00621862" w:rsidRPr="001269E6" w:rsidRDefault="00621862" w:rsidP="001269E6">
    <w:pPr>
      <w:spacing w:after="0" w:line="240" w:lineRule="auto"/>
      <w:ind w:firstLine="709"/>
      <w:jc w:val="center"/>
      <w:rPr>
        <w:b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AC698"/>
    <w:lvl w:ilvl="0">
      <w:numFmt w:val="bullet"/>
      <w:lvlText w:val="*"/>
      <w:lvlJc w:val="left"/>
    </w:lvl>
  </w:abstractNum>
  <w:abstractNum w:abstractNumId="1">
    <w:nsid w:val="018A3410"/>
    <w:multiLevelType w:val="hybridMultilevel"/>
    <w:tmpl w:val="F9F8309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FE1B35"/>
    <w:multiLevelType w:val="hybridMultilevel"/>
    <w:tmpl w:val="F7726B9E"/>
    <w:lvl w:ilvl="0" w:tplc="F1ACE4C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A07CDC"/>
    <w:multiLevelType w:val="hybridMultilevel"/>
    <w:tmpl w:val="C220F1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10037"/>
    <w:multiLevelType w:val="hybridMultilevel"/>
    <w:tmpl w:val="F1F4D2A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524E0"/>
    <w:multiLevelType w:val="hybridMultilevel"/>
    <w:tmpl w:val="BC14F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5738"/>
    <w:multiLevelType w:val="hybridMultilevel"/>
    <w:tmpl w:val="8990EE06"/>
    <w:lvl w:ilvl="0" w:tplc="F1ACE4C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A47BF3"/>
    <w:multiLevelType w:val="hybridMultilevel"/>
    <w:tmpl w:val="FC002F16"/>
    <w:lvl w:ilvl="0" w:tplc="F1ACE4C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543AD8"/>
    <w:multiLevelType w:val="hybridMultilevel"/>
    <w:tmpl w:val="5582B73E"/>
    <w:lvl w:ilvl="0" w:tplc="F1ACE4CE">
      <w:start w:val="1"/>
      <w:numFmt w:val="bullet"/>
      <w:lvlText w:val="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2DC3110"/>
    <w:multiLevelType w:val="hybridMultilevel"/>
    <w:tmpl w:val="29AAA8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21CAA"/>
    <w:multiLevelType w:val="hybridMultilevel"/>
    <w:tmpl w:val="37F65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31A72"/>
    <w:multiLevelType w:val="hybridMultilevel"/>
    <w:tmpl w:val="79E60B6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4611D"/>
    <w:multiLevelType w:val="hybridMultilevel"/>
    <w:tmpl w:val="4AD8C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A2871"/>
    <w:multiLevelType w:val="hybridMultilevel"/>
    <w:tmpl w:val="5F7ED15E"/>
    <w:lvl w:ilvl="0" w:tplc="F1ACE4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A2C5A"/>
    <w:multiLevelType w:val="hybridMultilevel"/>
    <w:tmpl w:val="F02A4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D2F86"/>
    <w:multiLevelType w:val="hybridMultilevel"/>
    <w:tmpl w:val="C824BA08"/>
    <w:lvl w:ilvl="0" w:tplc="F1ACE4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C7BE2"/>
    <w:multiLevelType w:val="hybridMultilevel"/>
    <w:tmpl w:val="9C4A485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C5ABD"/>
    <w:multiLevelType w:val="hybridMultilevel"/>
    <w:tmpl w:val="9A9CC7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B2E47"/>
    <w:multiLevelType w:val="hybridMultilevel"/>
    <w:tmpl w:val="09288E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70F63"/>
    <w:multiLevelType w:val="hybridMultilevel"/>
    <w:tmpl w:val="18E46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4070C"/>
    <w:multiLevelType w:val="hybridMultilevel"/>
    <w:tmpl w:val="62BEA9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B3BA4"/>
    <w:multiLevelType w:val="hybridMultilevel"/>
    <w:tmpl w:val="A2A2B74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E27DC7"/>
    <w:multiLevelType w:val="hybridMultilevel"/>
    <w:tmpl w:val="FAE6DF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C4D13"/>
    <w:multiLevelType w:val="hybridMultilevel"/>
    <w:tmpl w:val="50F0723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D7D11"/>
    <w:multiLevelType w:val="hybridMultilevel"/>
    <w:tmpl w:val="EC32C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14C8D"/>
    <w:multiLevelType w:val="hybridMultilevel"/>
    <w:tmpl w:val="4E3EF6DA"/>
    <w:lvl w:ilvl="0" w:tplc="F1ACE4C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3B391C"/>
    <w:multiLevelType w:val="hybridMultilevel"/>
    <w:tmpl w:val="689EF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233B22"/>
    <w:multiLevelType w:val="hybridMultilevel"/>
    <w:tmpl w:val="9C2CD84E"/>
    <w:lvl w:ilvl="0" w:tplc="F1ACE4CE">
      <w:start w:val="1"/>
      <w:numFmt w:val="bullet"/>
      <w:lvlText w:val="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614439D9"/>
    <w:multiLevelType w:val="hybridMultilevel"/>
    <w:tmpl w:val="B5866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14FDF"/>
    <w:multiLevelType w:val="hybridMultilevel"/>
    <w:tmpl w:val="B5E00200"/>
    <w:lvl w:ilvl="0" w:tplc="F1ACE4CE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A3349C3"/>
    <w:multiLevelType w:val="hybridMultilevel"/>
    <w:tmpl w:val="91641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10ABF"/>
    <w:multiLevelType w:val="hybridMultilevel"/>
    <w:tmpl w:val="DCAEBF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E41300"/>
    <w:multiLevelType w:val="hybridMultilevel"/>
    <w:tmpl w:val="1348306C"/>
    <w:lvl w:ilvl="0" w:tplc="F1ACE4C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9"/>
  </w:num>
  <w:num w:numId="3">
    <w:abstractNumId w:val="21"/>
  </w:num>
  <w:num w:numId="4">
    <w:abstractNumId w:val="10"/>
  </w:num>
  <w:num w:numId="5">
    <w:abstractNumId w:val="17"/>
  </w:num>
  <w:num w:numId="6">
    <w:abstractNumId w:val="31"/>
  </w:num>
  <w:num w:numId="7">
    <w:abstractNumId w:val="5"/>
  </w:num>
  <w:num w:numId="8">
    <w:abstractNumId w:val="4"/>
  </w:num>
  <w:num w:numId="9">
    <w:abstractNumId w:val="16"/>
  </w:num>
  <w:num w:numId="10">
    <w:abstractNumId w:val="20"/>
  </w:num>
  <w:num w:numId="11">
    <w:abstractNumId w:val="8"/>
  </w:num>
  <w:num w:numId="12">
    <w:abstractNumId w:val="27"/>
  </w:num>
  <w:num w:numId="13">
    <w:abstractNumId w:val="29"/>
  </w:num>
  <w:num w:numId="14">
    <w:abstractNumId w:val="12"/>
  </w:num>
  <w:num w:numId="15">
    <w:abstractNumId w:val="13"/>
  </w:num>
  <w:num w:numId="16">
    <w:abstractNumId w:val="15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30"/>
  </w:num>
  <w:num w:numId="19">
    <w:abstractNumId w:val="14"/>
  </w:num>
  <w:num w:numId="20">
    <w:abstractNumId w:val="26"/>
  </w:num>
  <w:num w:numId="21">
    <w:abstractNumId w:val="7"/>
  </w:num>
  <w:num w:numId="22">
    <w:abstractNumId w:val="25"/>
  </w:num>
  <w:num w:numId="23">
    <w:abstractNumId w:val="6"/>
  </w:num>
  <w:num w:numId="24">
    <w:abstractNumId w:val="3"/>
  </w:num>
  <w:num w:numId="25">
    <w:abstractNumId w:val="24"/>
  </w:num>
  <w:num w:numId="26">
    <w:abstractNumId w:val="9"/>
  </w:num>
  <w:num w:numId="27">
    <w:abstractNumId w:val="28"/>
  </w:num>
  <w:num w:numId="28">
    <w:abstractNumId w:val="11"/>
  </w:num>
  <w:num w:numId="29">
    <w:abstractNumId w:val="23"/>
  </w:num>
  <w:num w:numId="30">
    <w:abstractNumId w:val="1"/>
  </w:num>
  <w:num w:numId="31">
    <w:abstractNumId w:val="32"/>
  </w:num>
  <w:num w:numId="32">
    <w:abstractNumId w:val="2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C35D31"/>
    <w:rsid w:val="00005ACC"/>
    <w:rsid w:val="00014360"/>
    <w:rsid w:val="0002788E"/>
    <w:rsid w:val="00035413"/>
    <w:rsid w:val="00035BF8"/>
    <w:rsid w:val="0005036F"/>
    <w:rsid w:val="0005547C"/>
    <w:rsid w:val="0006127B"/>
    <w:rsid w:val="000666A0"/>
    <w:rsid w:val="00076617"/>
    <w:rsid w:val="000843DA"/>
    <w:rsid w:val="00096848"/>
    <w:rsid w:val="00096CA7"/>
    <w:rsid w:val="000B7FE5"/>
    <w:rsid w:val="000D5CDD"/>
    <w:rsid w:val="000E6367"/>
    <w:rsid w:val="000F41C2"/>
    <w:rsid w:val="0010013E"/>
    <w:rsid w:val="00117846"/>
    <w:rsid w:val="001178F2"/>
    <w:rsid w:val="001269E6"/>
    <w:rsid w:val="001369F2"/>
    <w:rsid w:val="00147A10"/>
    <w:rsid w:val="001508B8"/>
    <w:rsid w:val="00161935"/>
    <w:rsid w:val="00163BAD"/>
    <w:rsid w:val="00173071"/>
    <w:rsid w:val="001778A9"/>
    <w:rsid w:val="001910D5"/>
    <w:rsid w:val="001A427A"/>
    <w:rsid w:val="001D03F6"/>
    <w:rsid w:val="001E4339"/>
    <w:rsid w:val="001E51A3"/>
    <w:rsid w:val="001F2615"/>
    <w:rsid w:val="001F7A73"/>
    <w:rsid w:val="00202B1D"/>
    <w:rsid w:val="00214185"/>
    <w:rsid w:val="002329E5"/>
    <w:rsid w:val="00234338"/>
    <w:rsid w:val="002415A2"/>
    <w:rsid w:val="0024364B"/>
    <w:rsid w:val="00251DA1"/>
    <w:rsid w:val="0027526C"/>
    <w:rsid w:val="00276206"/>
    <w:rsid w:val="00286BCA"/>
    <w:rsid w:val="002A2FC8"/>
    <w:rsid w:val="002A77E5"/>
    <w:rsid w:val="002B25B7"/>
    <w:rsid w:val="002C05AE"/>
    <w:rsid w:val="002C1EAC"/>
    <w:rsid w:val="002D121F"/>
    <w:rsid w:val="002D407E"/>
    <w:rsid w:val="002D7C1C"/>
    <w:rsid w:val="0030337B"/>
    <w:rsid w:val="00304398"/>
    <w:rsid w:val="0030658B"/>
    <w:rsid w:val="00316DF0"/>
    <w:rsid w:val="00321CE8"/>
    <w:rsid w:val="003345A7"/>
    <w:rsid w:val="0034533B"/>
    <w:rsid w:val="00354ECA"/>
    <w:rsid w:val="0036497F"/>
    <w:rsid w:val="00375495"/>
    <w:rsid w:val="00377C6E"/>
    <w:rsid w:val="0039640F"/>
    <w:rsid w:val="003A2E3F"/>
    <w:rsid w:val="003D2FB5"/>
    <w:rsid w:val="003D41C9"/>
    <w:rsid w:val="003E495E"/>
    <w:rsid w:val="003E7AA4"/>
    <w:rsid w:val="003F52A0"/>
    <w:rsid w:val="0041295B"/>
    <w:rsid w:val="004159A8"/>
    <w:rsid w:val="004161AC"/>
    <w:rsid w:val="0042379E"/>
    <w:rsid w:val="004245B1"/>
    <w:rsid w:val="004315EB"/>
    <w:rsid w:val="0044128E"/>
    <w:rsid w:val="00443DEE"/>
    <w:rsid w:val="00447545"/>
    <w:rsid w:val="0045139A"/>
    <w:rsid w:val="00456646"/>
    <w:rsid w:val="00460247"/>
    <w:rsid w:val="00462334"/>
    <w:rsid w:val="00462C33"/>
    <w:rsid w:val="00462E7C"/>
    <w:rsid w:val="00481DB8"/>
    <w:rsid w:val="004856C8"/>
    <w:rsid w:val="004955AA"/>
    <w:rsid w:val="004C578A"/>
    <w:rsid w:val="004C6F83"/>
    <w:rsid w:val="004C764F"/>
    <w:rsid w:val="004D7318"/>
    <w:rsid w:val="004F1067"/>
    <w:rsid w:val="004F1156"/>
    <w:rsid w:val="004F7999"/>
    <w:rsid w:val="004F7E50"/>
    <w:rsid w:val="005041A0"/>
    <w:rsid w:val="00510728"/>
    <w:rsid w:val="00526F3A"/>
    <w:rsid w:val="00540EA1"/>
    <w:rsid w:val="00547607"/>
    <w:rsid w:val="005625BF"/>
    <w:rsid w:val="005628A5"/>
    <w:rsid w:val="00585173"/>
    <w:rsid w:val="00591002"/>
    <w:rsid w:val="005A55FE"/>
    <w:rsid w:val="005A7499"/>
    <w:rsid w:val="005A7937"/>
    <w:rsid w:val="005B1079"/>
    <w:rsid w:val="005C02EB"/>
    <w:rsid w:val="005D5203"/>
    <w:rsid w:val="005E550B"/>
    <w:rsid w:val="00602C1B"/>
    <w:rsid w:val="00611F05"/>
    <w:rsid w:val="00620BEE"/>
    <w:rsid w:val="00621862"/>
    <w:rsid w:val="00621C16"/>
    <w:rsid w:val="00630336"/>
    <w:rsid w:val="00633FDE"/>
    <w:rsid w:val="00663144"/>
    <w:rsid w:val="00676472"/>
    <w:rsid w:val="00686316"/>
    <w:rsid w:val="006A018F"/>
    <w:rsid w:val="006C188D"/>
    <w:rsid w:val="006D5C20"/>
    <w:rsid w:val="006F38B7"/>
    <w:rsid w:val="00700ECA"/>
    <w:rsid w:val="0070204D"/>
    <w:rsid w:val="00704AD1"/>
    <w:rsid w:val="00717E47"/>
    <w:rsid w:val="00744121"/>
    <w:rsid w:val="00752A3F"/>
    <w:rsid w:val="00761201"/>
    <w:rsid w:val="007711DA"/>
    <w:rsid w:val="007855F2"/>
    <w:rsid w:val="0079171D"/>
    <w:rsid w:val="00791D7B"/>
    <w:rsid w:val="007A21DF"/>
    <w:rsid w:val="007A6025"/>
    <w:rsid w:val="007B425C"/>
    <w:rsid w:val="007B6019"/>
    <w:rsid w:val="007B7F0C"/>
    <w:rsid w:val="007C3D35"/>
    <w:rsid w:val="007C676F"/>
    <w:rsid w:val="007D0245"/>
    <w:rsid w:val="007D065D"/>
    <w:rsid w:val="007E52DF"/>
    <w:rsid w:val="007F28CD"/>
    <w:rsid w:val="00800F5E"/>
    <w:rsid w:val="00801910"/>
    <w:rsid w:val="008123C6"/>
    <w:rsid w:val="0082117E"/>
    <w:rsid w:val="00822902"/>
    <w:rsid w:val="00831942"/>
    <w:rsid w:val="00833C3A"/>
    <w:rsid w:val="00844C6A"/>
    <w:rsid w:val="0086574E"/>
    <w:rsid w:val="00870730"/>
    <w:rsid w:val="00876C7F"/>
    <w:rsid w:val="008838DB"/>
    <w:rsid w:val="00884E95"/>
    <w:rsid w:val="008977E1"/>
    <w:rsid w:val="008A4F5C"/>
    <w:rsid w:val="008E0FE1"/>
    <w:rsid w:val="008F3438"/>
    <w:rsid w:val="008F367B"/>
    <w:rsid w:val="008F6281"/>
    <w:rsid w:val="00900DBA"/>
    <w:rsid w:val="00907451"/>
    <w:rsid w:val="009203C5"/>
    <w:rsid w:val="00927562"/>
    <w:rsid w:val="00934E25"/>
    <w:rsid w:val="009400DD"/>
    <w:rsid w:val="00941D0E"/>
    <w:rsid w:val="00943FBE"/>
    <w:rsid w:val="00955738"/>
    <w:rsid w:val="00960DC1"/>
    <w:rsid w:val="00980466"/>
    <w:rsid w:val="00986EF7"/>
    <w:rsid w:val="00996881"/>
    <w:rsid w:val="009B45AD"/>
    <w:rsid w:val="009B4EF1"/>
    <w:rsid w:val="009E75D2"/>
    <w:rsid w:val="009F02B4"/>
    <w:rsid w:val="009F19AA"/>
    <w:rsid w:val="009F7EE8"/>
    <w:rsid w:val="00A10918"/>
    <w:rsid w:val="00A27B2E"/>
    <w:rsid w:val="00A33F13"/>
    <w:rsid w:val="00A521DE"/>
    <w:rsid w:val="00A57DE4"/>
    <w:rsid w:val="00A64BF1"/>
    <w:rsid w:val="00A7363A"/>
    <w:rsid w:val="00A73E5B"/>
    <w:rsid w:val="00A80782"/>
    <w:rsid w:val="00A81DF4"/>
    <w:rsid w:val="00A938E8"/>
    <w:rsid w:val="00A950AD"/>
    <w:rsid w:val="00AA38A6"/>
    <w:rsid w:val="00AC079E"/>
    <w:rsid w:val="00AD35A1"/>
    <w:rsid w:val="00AD4556"/>
    <w:rsid w:val="00AF465C"/>
    <w:rsid w:val="00B16FFC"/>
    <w:rsid w:val="00B32322"/>
    <w:rsid w:val="00B46BC2"/>
    <w:rsid w:val="00B650B1"/>
    <w:rsid w:val="00B86462"/>
    <w:rsid w:val="00B879BA"/>
    <w:rsid w:val="00B93657"/>
    <w:rsid w:val="00BA1212"/>
    <w:rsid w:val="00BA4EBE"/>
    <w:rsid w:val="00BC2F4A"/>
    <w:rsid w:val="00BC5664"/>
    <w:rsid w:val="00BC679B"/>
    <w:rsid w:val="00BD643D"/>
    <w:rsid w:val="00BE2685"/>
    <w:rsid w:val="00BE700B"/>
    <w:rsid w:val="00BF262F"/>
    <w:rsid w:val="00C01159"/>
    <w:rsid w:val="00C0432C"/>
    <w:rsid w:val="00C048DA"/>
    <w:rsid w:val="00C26BBC"/>
    <w:rsid w:val="00C35D31"/>
    <w:rsid w:val="00C36625"/>
    <w:rsid w:val="00C418D9"/>
    <w:rsid w:val="00C43B2A"/>
    <w:rsid w:val="00C60A87"/>
    <w:rsid w:val="00C66D70"/>
    <w:rsid w:val="00C74FF9"/>
    <w:rsid w:val="00C80C52"/>
    <w:rsid w:val="00C8173B"/>
    <w:rsid w:val="00C86C3F"/>
    <w:rsid w:val="00C905C8"/>
    <w:rsid w:val="00C91280"/>
    <w:rsid w:val="00C95D54"/>
    <w:rsid w:val="00CA3166"/>
    <w:rsid w:val="00CA7340"/>
    <w:rsid w:val="00CB43D6"/>
    <w:rsid w:val="00CC2DA4"/>
    <w:rsid w:val="00CC3252"/>
    <w:rsid w:val="00CC477B"/>
    <w:rsid w:val="00CC5BA2"/>
    <w:rsid w:val="00CD332D"/>
    <w:rsid w:val="00CD7BAE"/>
    <w:rsid w:val="00CE0080"/>
    <w:rsid w:val="00CF73D1"/>
    <w:rsid w:val="00D050C3"/>
    <w:rsid w:val="00D16854"/>
    <w:rsid w:val="00D21E29"/>
    <w:rsid w:val="00D23E8B"/>
    <w:rsid w:val="00D24374"/>
    <w:rsid w:val="00D24B5A"/>
    <w:rsid w:val="00D421D2"/>
    <w:rsid w:val="00D42AC4"/>
    <w:rsid w:val="00D4529E"/>
    <w:rsid w:val="00D518C3"/>
    <w:rsid w:val="00D65A2E"/>
    <w:rsid w:val="00D672E1"/>
    <w:rsid w:val="00D673D7"/>
    <w:rsid w:val="00D7089B"/>
    <w:rsid w:val="00D82442"/>
    <w:rsid w:val="00D906AD"/>
    <w:rsid w:val="00D921B9"/>
    <w:rsid w:val="00DA0FD9"/>
    <w:rsid w:val="00DA7DEC"/>
    <w:rsid w:val="00DB114F"/>
    <w:rsid w:val="00DB532C"/>
    <w:rsid w:val="00DC6D5A"/>
    <w:rsid w:val="00DE554A"/>
    <w:rsid w:val="00DF08B0"/>
    <w:rsid w:val="00DF4644"/>
    <w:rsid w:val="00DF5276"/>
    <w:rsid w:val="00E07641"/>
    <w:rsid w:val="00E121E2"/>
    <w:rsid w:val="00E16757"/>
    <w:rsid w:val="00E20D3B"/>
    <w:rsid w:val="00E24FF5"/>
    <w:rsid w:val="00E251DD"/>
    <w:rsid w:val="00E33788"/>
    <w:rsid w:val="00E45EDA"/>
    <w:rsid w:val="00E5534B"/>
    <w:rsid w:val="00E61AFD"/>
    <w:rsid w:val="00E638E2"/>
    <w:rsid w:val="00E72585"/>
    <w:rsid w:val="00E91EB9"/>
    <w:rsid w:val="00E927CC"/>
    <w:rsid w:val="00EA49B4"/>
    <w:rsid w:val="00EA4D89"/>
    <w:rsid w:val="00EA4D96"/>
    <w:rsid w:val="00EB394B"/>
    <w:rsid w:val="00EB6146"/>
    <w:rsid w:val="00EC0922"/>
    <w:rsid w:val="00EC3409"/>
    <w:rsid w:val="00EE318C"/>
    <w:rsid w:val="00EF0CA6"/>
    <w:rsid w:val="00EF0FE1"/>
    <w:rsid w:val="00EF21FE"/>
    <w:rsid w:val="00EF3083"/>
    <w:rsid w:val="00EF449D"/>
    <w:rsid w:val="00EF641F"/>
    <w:rsid w:val="00F01522"/>
    <w:rsid w:val="00F120A4"/>
    <w:rsid w:val="00F16921"/>
    <w:rsid w:val="00F20570"/>
    <w:rsid w:val="00F24E8B"/>
    <w:rsid w:val="00F26B78"/>
    <w:rsid w:val="00F3445F"/>
    <w:rsid w:val="00F37832"/>
    <w:rsid w:val="00F42851"/>
    <w:rsid w:val="00F5218F"/>
    <w:rsid w:val="00F57740"/>
    <w:rsid w:val="00F71095"/>
    <w:rsid w:val="00F73432"/>
    <w:rsid w:val="00F76FA3"/>
    <w:rsid w:val="00F8146E"/>
    <w:rsid w:val="00F81B7D"/>
    <w:rsid w:val="00F87226"/>
    <w:rsid w:val="00F87442"/>
    <w:rsid w:val="00F95F02"/>
    <w:rsid w:val="00F962E4"/>
    <w:rsid w:val="00F96660"/>
    <w:rsid w:val="00FA5B97"/>
    <w:rsid w:val="00FA7F87"/>
    <w:rsid w:val="00FB298D"/>
    <w:rsid w:val="00FC1DFF"/>
    <w:rsid w:val="00FC4C0C"/>
    <w:rsid w:val="00FC694B"/>
    <w:rsid w:val="00FD01D2"/>
    <w:rsid w:val="00FD6D83"/>
    <w:rsid w:val="00FF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4A"/>
  </w:style>
  <w:style w:type="paragraph" w:styleId="Ttulo3">
    <w:name w:val="heading 3"/>
    <w:basedOn w:val="Normal"/>
    <w:next w:val="Normal"/>
    <w:link w:val="Ttulo3Car"/>
    <w:qFormat/>
    <w:rsid w:val="0024364B"/>
    <w:pPr>
      <w:keepNext/>
      <w:spacing w:after="0" w:line="240" w:lineRule="auto"/>
      <w:ind w:left="1418" w:right="-858" w:hanging="1985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0C5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95F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9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86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62"/>
  </w:style>
  <w:style w:type="paragraph" w:styleId="Piedepgina">
    <w:name w:val="footer"/>
    <w:basedOn w:val="Normal"/>
    <w:link w:val="PiedepginaCar"/>
    <w:uiPriority w:val="99"/>
    <w:semiHidden/>
    <w:unhideWhenUsed/>
    <w:rsid w:val="00B86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6462"/>
  </w:style>
  <w:style w:type="character" w:customStyle="1" w:styleId="Ttulo3Car">
    <w:name w:val="Título 3 Car"/>
    <w:basedOn w:val="Fuentedeprrafopredeter"/>
    <w:link w:val="Ttulo3"/>
    <w:rsid w:val="0024364B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001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s-MX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0013E"/>
    <w:rPr>
      <w:b/>
      <w:bCs/>
      <w:i/>
      <w:iCs/>
      <w:color w:val="4F81BD" w:themeColor="accent1"/>
      <w:lang w:val="es-MX"/>
    </w:rPr>
  </w:style>
  <w:style w:type="paragraph" w:styleId="Sinespaciado">
    <w:name w:val="No Spacing"/>
    <w:uiPriority w:val="1"/>
    <w:qFormat/>
    <w:rsid w:val="00FF519A"/>
    <w:pPr>
      <w:spacing w:after="0" w:line="240" w:lineRule="auto"/>
    </w:pPr>
    <w:rPr>
      <w:lang w:val="es-MX"/>
    </w:rPr>
  </w:style>
  <w:style w:type="table" w:styleId="Tablaconcuadrcula">
    <w:name w:val="Table Grid"/>
    <w:basedOn w:val="Tablanormal"/>
    <w:uiPriority w:val="59"/>
    <w:rsid w:val="00481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4215</Words>
  <Characters>23185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Elihu C.</dc:creator>
  <cp:keywords/>
  <dc:description/>
  <cp:lastModifiedBy>Sandra</cp:lastModifiedBy>
  <cp:revision>5</cp:revision>
  <cp:lastPrinted>2015-01-08T21:21:00Z</cp:lastPrinted>
  <dcterms:created xsi:type="dcterms:W3CDTF">2015-02-25T15:40:00Z</dcterms:created>
  <dcterms:modified xsi:type="dcterms:W3CDTF">2015-03-12T19:13:00Z</dcterms:modified>
</cp:coreProperties>
</file>